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1603" w14:textId="77777777" w:rsidR="003A0592" w:rsidRDefault="003A0592" w:rsidP="003A0592">
      <w:pPr>
        <w:pStyle w:val="Cm"/>
        <w:jc w:val="center"/>
        <w:rPr>
          <w:rFonts w:ascii="Times New Roman" w:hAnsi="Times New Roman" w:cs="Times New Roman"/>
          <w:color w:val="auto"/>
          <w:sz w:val="16"/>
          <w:szCs w:val="16"/>
        </w:rPr>
      </w:pPr>
    </w:p>
    <w:p w14:paraId="416FCDB4" w14:textId="77777777" w:rsidR="00A3239C" w:rsidRPr="00A3239C" w:rsidRDefault="00A3239C" w:rsidP="00A3239C"/>
    <w:p w14:paraId="4E981C66" w14:textId="7CFB64B2" w:rsidR="003A0592" w:rsidRPr="003D277F" w:rsidRDefault="003A0592" w:rsidP="003A0592">
      <w:pPr>
        <w:pStyle w:val="Cm"/>
        <w:jc w:val="center"/>
        <w:rPr>
          <w:rFonts w:ascii="Times New Roman" w:hAnsi="Times New Roman" w:cs="Times New Roman"/>
          <w:b/>
          <w:bCs/>
          <w:color w:val="auto"/>
          <w:sz w:val="16"/>
          <w:szCs w:val="16"/>
        </w:rPr>
      </w:pPr>
      <w:r w:rsidRPr="003D277F">
        <w:rPr>
          <w:rFonts w:ascii="Times New Roman" w:hAnsi="Times New Roman" w:cs="Times New Roman"/>
          <w:b/>
          <w:bCs/>
          <w:color w:val="auto"/>
          <w:sz w:val="16"/>
          <w:szCs w:val="16"/>
        </w:rPr>
        <w:t xml:space="preserve">adatkezelési TÁJÉKOZTATÓ A </w:t>
      </w:r>
      <w:r w:rsidR="00C05E73" w:rsidRPr="003D277F">
        <w:rPr>
          <w:rFonts w:ascii="Times New Roman" w:hAnsi="Times New Roman" w:cs="Times New Roman"/>
          <w:b/>
          <w:bCs/>
          <w:color w:val="auto"/>
          <w:sz w:val="16"/>
          <w:szCs w:val="16"/>
        </w:rPr>
        <w:t xml:space="preserve">PVSK LÖVÉSZET </w:t>
      </w:r>
      <w:r w:rsidRPr="003D277F">
        <w:rPr>
          <w:rFonts w:ascii="Times New Roman" w:hAnsi="Times New Roman" w:cs="Times New Roman"/>
          <w:b/>
          <w:bCs/>
          <w:color w:val="auto"/>
          <w:sz w:val="16"/>
          <w:szCs w:val="16"/>
        </w:rPr>
        <w:t>szakosztály adatkezeléseivel összefüggésben</w:t>
      </w:r>
    </w:p>
    <w:p w14:paraId="077C39A5" w14:textId="77777777" w:rsidR="003A0592" w:rsidRPr="00D069FE" w:rsidRDefault="003A0592" w:rsidP="003A0592">
      <w:pPr>
        <w:pStyle w:val="Cmsor2"/>
        <w:rPr>
          <w:rFonts w:ascii="Times New Roman" w:hAnsi="Times New Roman" w:cs="Times New Roman"/>
          <w:color w:val="auto"/>
          <w:sz w:val="16"/>
          <w:szCs w:val="16"/>
        </w:rPr>
      </w:pPr>
    </w:p>
    <w:p w14:paraId="43BC1455" w14:textId="77777777" w:rsidR="003A0592" w:rsidRPr="00D069FE" w:rsidRDefault="003A0592" w:rsidP="003A0592">
      <w:pPr>
        <w:pStyle w:val="Cmsor2"/>
        <w:rPr>
          <w:rFonts w:ascii="Times New Roman" w:hAnsi="Times New Roman" w:cs="Times New Roman"/>
          <w:color w:val="auto"/>
          <w:sz w:val="16"/>
          <w:szCs w:val="16"/>
        </w:rPr>
      </w:pPr>
      <w:r w:rsidRPr="00D069FE">
        <w:rPr>
          <w:rFonts w:ascii="Times New Roman" w:hAnsi="Times New Roman" w:cs="Times New Roman"/>
          <w:color w:val="auto"/>
          <w:sz w:val="16"/>
          <w:szCs w:val="16"/>
        </w:rPr>
        <w:t>Az adatkezelő adatai</w:t>
      </w:r>
    </w:p>
    <w:tbl>
      <w:tblPr>
        <w:tblStyle w:val="Tblzategyszer2"/>
        <w:tblW w:w="15735" w:type="dxa"/>
        <w:tblLook w:val="04A0" w:firstRow="1" w:lastRow="0" w:firstColumn="1" w:lastColumn="0" w:noHBand="0" w:noVBand="1"/>
      </w:tblPr>
      <w:tblGrid>
        <w:gridCol w:w="4329"/>
        <w:gridCol w:w="11406"/>
      </w:tblGrid>
      <w:tr w:rsidR="008E60EB" w:rsidRPr="00D069FE" w14:paraId="19E39993" w14:textId="77777777" w:rsidTr="003D277F">
        <w:trPr>
          <w:cnfStyle w:val="100000000000" w:firstRow="1" w:lastRow="0" w:firstColumn="0" w:lastColumn="0" w:oddVBand="0" w:evenVBand="0" w:oddHBand="0"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4329" w:type="dxa"/>
            <w:vAlign w:val="center"/>
          </w:tcPr>
          <w:p w14:paraId="2164CCDC" w14:textId="77777777" w:rsidR="003A0592" w:rsidRPr="00D069FE" w:rsidRDefault="003A0592" w:rsidP="00350B09">
            <w:pPr>
              <w:rPr>
                <w:rFonts w:ascii="Times New Roman" w:hAnsi="Times New Roman" w:cs="Times New Roman"/>
                <w:sz w:val="16"/>
                <w:szCs w:val="16"/>
              </w:rPr>
            </w:pPr>
            <w:r w:rsidRPr="00D069FE">
              <w:rPr>
                <w:rFonts w:ascii="Times New Roman" w:hAnsi="Times New Roman" w:cs="Times New Roman"/>
                <w:sz w:val="16"/>
                <w:szCs w:val="16"/>
              </w:rPr>
              <w:t>Megnevezése:</w:t>
            </w:r>
          </w:p>
        </w:tc>
        <w:tc>
          <w:tcPr>
            <w:tcW w:w="11406" w:type="dxa"/>
            <w:vAlign w:val="center"/>
          </w:tcPr>
          <w:p w14:paraId="3313CE71" w14:textId="1625F147" w:rsidR="003A0592" w:rsidRPr="00D069FE" w:rsidRDefault="003A0592" w:rsidP="00350B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069FE">
              <w:rPr>
                <w:rFonts w:ascii="Times New Roman" w:hAnsi="Times New Roman" w:cs="Times New Roman"/>
                <w:sz w:val="16"/>
                <w:szCs w:val="16"/>
              </w:rPr>
              <w:t>Pécsi Vasutas Sportkör</w:t>
            </w:r>
            <w:r w:rsidR="0026270A" w:rsidRPr="00D069FE">
              <w:rPr>
                <w:rFonts w:ascii="Times New Roman" w:hAnsi="Times New Roman" w:cs="Times New Roman"/>
                <w:sz w:val="16"/>
                <w:szCs w:val="16"/>
              </w:rPr>
              <w:t xml:space="preserve"> (PVSK)</w:t>
            </w:r>
          </w:p>
        </w:tc>
      </w:tr>
      <w:tr w:rsidR="003A0592" w:rsidRPr="00D069FE" w14:paraId="6E88AA4C" w14:textId="77777777" w:rsidTr="003D277F">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4329" w:type="dxa"/>
            <w:vAlign w:val="center"/>
          </w:tcPr>
          <w:p w14:paraId="33C6059D" w14:textId="569951D1" w:rsidR="003A0592" w:rsidRPr="00D069FE" w:rsidRDefault="003A0592" w:rsidP="00350B09">
            <w:pPr>
              <w:rPr>
                <w:rFonts w:ascii="Times New Roman" w:hAnsi="Times New Roman" w:cs="Times New Roman"/>
                <w:sz w:val="16"/>
                <w:szCs w:val="16"/>
              </w:rPr>
            </w:pPr>
            <w:r w:rsidRPr="00D069FE">
              <w:rPr>
                <w:rFonts w:ascii="Times New Roman" w:hAnsi="Times New Roman" w:cs="Times New Roman"/>
                <w:sz w:val="16"/>
                <w:szCs w:val="16"/>
              </w:rPr>
              <w:t xml:space="preserve">Érintett szervezeti egység: </w:t>
            </w:r>
          </w:p>
        </w:tc>
        <w:tc>
          <w:tcPr>
            <w:tcW w:w="11406" w:type="dxa"/>
            <w:vAlign w:val="center"/>
          </w:tcPr>
          <w:p w14:paraId="4ED222AA" w14:textId="72678DB1" w:rsidR="003A0592" w:rsidRPr="00D069FE" w:rsidRDefault="002A3B98" w:rsidP="00350B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16"/>
                <w:szCs w:val="16"/>
              </w:rPr>
            </w:pPr>
            <w:r w:rsidRPr="00D069FE">
              <w:rPr>
                <w:rFonts w:ascii="Times New Roman" w:hAnsi="Times New Roman" w:cs="Times New Roman"/>
                <w:b/>
                <w:bCs/>
                <w:i/>
                <w:iCs/>
                <w:sz w:val="16"/>
                <w:szCs w:val="16"/>
              </w:rPr>
              <w:t xml:space="preserve">Lövészet </w:t>
            </w:r>
            <w:r w:rsidR="003A0592" w:rsidRPr="00D069FE">
              <w:rPr>
                <w:rFonts w:ascii="Times New Roman" w:hAnsi="Times New Roman" w:cs="Times New Roman"/>
                <w:b/>
                <w:bCs/>
                <w:i/>
                <w:iCs/>
                <w:sz w:val="16"/>
                <w:szCs w:val="16"/>
              </w:rPr>
              <w:t>Szakosztály</w:t>
            </w:r>
            <w:r w:rsidR="0026270A" w:rsidRPr="00D069FE">
              <w:rPr>
                <w:rFonts w:ascii="Times New Roman" w:hAnsi="Times New Roman" w:cs="Times New Roman"/>
                <w:b/>
                <w:bCs/>
                <w:i/>
                <w:iCs/>
                <w:sz w:val="16"/>
                <w:szCs w:val="16"/>
              </w:rPr>
              <w:t xml:space="preserve"> </w:t>
            </w:r>
            <w:r w:rsidR="003A0592" w:rsidRPr="00D069FE">
              <w:rPr>
                <w:rFonts w:ascii="Times New Roman" w:hAnsi="Times New Roman" w:cs="Times New Roman"/>
                <w:b/>
                <w:bCs/>
                <w:i/>
                <w:iCs/>
                <w:sz w:val="16"/>
                <w:szCs w:val="16"/>
              </w:rPr>
              <w:t xml:space="preserve"> </w:t>
            </w:r>
          </w:p>
        </w:tc>
      </w:tr>
      <w:tr w:rsidR="008E60EB" w:rsidRPr="00D069FE" w14:paraId="678337A8" w14:textId="77777777" w:rsidTr="003D277F">
        <w:trPr>
          <w:trHeight w:val="201"/>
        </w:trPr>
        <w:tc>
          <w:tcPr>
            <w:cnfStyle w:val="001000000000" w:firstRow="0" w:lastRow="0" w:firstColumn="1" w:lastColumn="0" w:oddVBand="0" w:evenVBand="0" w:oddHBand="0" w:evenHBand="0" w:firstRowFirstColumn="0" w:firstRowLastColumn="0" w:lastRowFirstColumn="0" w:lastRowLastColumn="0"/>
            <w:tcW w:w="4329" w:type="dxa"/>
          </w:tcPr>
          <w:p w14:paraId="4B874BAF" w14:textId="77777777" w:rsidR="003A0592" w:rsidRPr="00D069FE" w:rsidRDefault="003A0592" w:rsidP="00350B09">
            <w:pPr>
              <w:rPr>
                <w:rFonts w:ascii="Times New Roman" w:hAnsi="Times New Roman" w:cs="Times New Roman"/>
                <w:sz w:val="16"/>
                <w:szCs w:val="16"/>
              </w:rPr>
            </w:pPr>
            <w:r w:rsidRPr="00D069FE">
              <w:rPr>
                <w:rFonts w:ascii="Times New Roman" w:hAnsi="Times New Roman" w:cs="Times New Roman"/>
                <w:sz w:val="16"/>
                <w:szCs w:val="16"/>
              </w:rPr>
              <w:t xml:space="preserve">Képviselője: </w:t>
            </w:r>
          </w:p>
        </w:tc>
        <w:tc>
          <w:tcPr>
            <w:tcW w:w="11406" w:type="dxa"/>
          </w:tcPr>
          <w:p w14:paraId="206F43A8" w14:textId="3BC99794" w:rsidR="003A0592" w:rsidRPr="00D069FE" w:rsidRDefault="003A0592" w:rsidP="00350B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D069FE">
              <w:rPr>
                <w:rFonts w:ascii="Times New Roman" w:hAnsi="Times New Roman" w:cs="Times New Roman"/>
                <w:sz w:val="16"/>
                <w:szCs w:val="16"/>
              </w:rPr>
              <w:t>Czerpán</w:t>
            </w:r>
            <w:proofErr w:type="spellEnd"/>
            <w:r w:rsidRPr="00D069FE">
              <w:rPr>
                <w:rFonts w:ascii="Times New Roman" w:hAnsi="Times New Roman" w:cs="Times New Roman"/>
                <w:sz w:val="16"/>
                <w:szCs w:val="16"/>
              </w:rPr>
              <w:t xml:space="preserve"> István, elnök </w:t>
            </w:r>
          </w:p>
        </w:tc>
      </w:tr>
      <w:tr w:rsidR="003A0592" w:rsidRPr="00D069FE" w14:paraId="42D366F2" w14:textId="77777777" w:rsidTr="003D277F">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329" w:type="dxa"/>
          </w:tcPr>
          <w:p w14:paraId="215F2797" w14:textId="2422CA9A" w:rsidR="003A0592" w:rsidRPr="00D069FE" w:rsidRDefault="003A0592" w:rsidP="00350B09">
            <w:pPr>
              <w:rPr>
                <w:rFonts w:ascii="Times New Roman" w:hAnsi="Times New Roman" w:cs="Times New Roman"/>
                <w:sz w:val="16"/>
                <w:szCs w:val="16"/>
              </w:rPr>
            </w:pPr>
            <w:r w:rsidRPr="00D069FE">
              <w:rPr>
                <w:rFonts w:ascii="Times New Roman" w:hAnsi="Times New Roman" w:cs="Times New Roman"/>
                <w:sz w:val="16"/>
                <w:szCs w:val="16"/>
              </w:rPr>
              <w:t xml:space="preserve">Érintett szervezeti egység vezetője: </w:t>
            </w:r>
          </w:p>
        </w:tc>
        <w:tc>
          <w:tcPr>
            <w:tcW w:w="11406" w:type="dxa"/>
          </w:tcPr>
          <w:p w14:paraId="5A7E8579" w14:textId="1E630E75" w:rsidR="003A0592" w:rsidRPr="00D069FE" w:rsidRDefault="002A3B98" w:rsidP="00350B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D069FE">
              <w:rPr>
                <w:rFonts w:ascii="Times New Roman" w:hAnsi="Times New Roman" w:cs="Times New Roman"/>
                <w:sz w:val="16"/>
                <w:szCs w:val="16"/>
              </w:rPr>
              <w:t>Ablonczy</w:t>
            </w:r>
            <w:proofErr w:type="spellEnd"/>
            <w:r w:rsidRPr="00D069FE">
              <w:rPr>
                <w:rFonts w:ascii="Times New Roman" w:hAnsi="Times New Roman" w:cs="Times New Roman"/>
                <w:sz w:val="16"/>
                <w:szCs w:val="16"/>
              </w:rPr>
              <w:t xml:space="preserve"> Orsolya</w:t>
            </w:r>
            <w:r w:rsidR="003A0592" w:rsidRPr="00D069FE">
              <w:rPr>
                <w:rFonts w:ascii="Times New Roman" w:hAnsi="Times New Roman" w:cs="Times New Roman"/>
                <w:sz w:val="16"/>
                <w:szCs w:val="16"/>
              </w:rPr>
              <w:t>, szakosztályvezető</w:t>
            </w:r>
          </w:p>
        </w:tc>
      </w:tr>
      <w:tr w:rsidR="008E60EB" w:rsidRPr="00D069FE" w14:paraId="3DD9818C" w14:textId="77777777" w:rsidTr="003D277F">
        <w:trPr>
          <w:trHeight w:val="189"/>
        </w:trPr>
        <w:tc>
          <w:tcPr>
            <w:cnfStyle w:val="001000000000" w:firstRow="0" w:lastRow="0" w:firstColumn="1" w:lastColumn="0" w:oddVBand="0" w:evenVBand="0" w:oddHBand="0" w:evenHBand="0" w:firstRowFirstColumn="0" w:firstRowLastColumn="0" w:lastRowFirstColumn="0" w:lastRowLastColumn="0"/>
            <w:tcW w:w="4329" w:type="dxa"/>
          </w:tcPr>
          <w:p w14:paraId="2FFB07A4" w14:textId="77777777" w:rsidR="003A0592" w:rsidRPr="00D069FE" w:rsidRDefault="003A0592" w:rsidP="00350B09">
            <w:pPr>
              <w:rPr>
                <w:rFonts w:ascii="Times New Roman" w:hAnsi="Times New Roman" w:cs="Times New Roman"/>
                <w:sz w:val="16"/>
                <w:szCs w:val="16"/>
              </w:rPr>
            </w:pPr>
            <w:r w:rsidRPr="00D069FE">
              <w:rPr>
                <w:rFonts w:ascii="Times New Roman" w:hAnsi="Times New Roman" w:cs="Times New Roman"/>
                <w:sz w:val="16"/>
                <w:szCs w:val="16"/>
              </w:rPr>
              <w:t xml:space="preserve">Központi e-mail címe: </w:t>
            </w:r>
          </w:p>
        </w:tc>
        <w:tc>
          <w:tcPr>
            <w:tcW w:w="11406" w:type="dxa"/>
          </w:tcPr>
          <w:p w14:paraId="4C60EFBA" w14:textId="77777777" w:rsidR="003A0592" w:rsidRPr="00D069FE" w:rsidRDefault="00000000" w:rsidP="00350B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hyperlink r:id="rId11" w:history="1">
              <w:r w:rsidR="003A0592" w:rsidRPr="00D069FE">
                <w:rPr>
                  <w:rStyle w:val="Hiperhivatkozs"/>
                  <w:rFonts w:ascii="Times New Roman" w:hAnsi="Times New Roman" w:cs="Times New Roman"/>
                  <w:sz w:val="16"/>
                  <w:szCs w:val="16"/>
                </w:rPr>
                <w:t>iroda@pvsk.hu</w:t>
              </w:r>
            </w:hyperlink>
            <w:r w:rsidR="003A0592" w:rsidRPr="00D069FE">
              <w:rPr>
                <w:rFonts w:ascii="Times New Roman" w:hAnsi="Times New Roman" w:cs="Times New Roman"/>
                <w:sz w:val="16"/>
                <w:szCs w:val="16"/>
              </w:rPr>
              <w:t xml:space="preserve">  </w:t>
            </w:r>
          </w:p>
        </w:tc>
      </w:tr>
      <w:tr w:rsidR="003A0592" w:rsidRPr="00D069FE" w14:paraId="75A519B1" w14:textId="77777777" w:rsidTr="003D277F">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4329" w:type="dxa"/>
          </w:tcPr>
          <w:p w14:paraId="507F4FDE" w14:textId="2E7D0563" w:rsidR="003A0592" w:rsidRPr="00D069FE" w:rsidRDefault="003A0592" w:rsidP="00350B09">
            <w:pPr>
              <w:rPr>
                <w:rFonts w:ascii="Times New Roman" w:hAnsi="Times New Roman" w:cs="Times New Roman"/>
                <w:sz w:val="16"/>
                <w:szCs w:val="16"/>
              </w:rPr>
            </w:pPr>
            <w:r w:rsidRPr="00D069FE">
              <w:rPr>
                <w:rFonts w:ascii="Times New Roman" w:hAnsi="Times New Roman" w:cs="Times New Roman"/>
                <w:sz w:val="16"/>
                <w:szCs w:val="16"/>
              </w:rPr>
              <w:t xml:space="preserve">Szakosztály e-mail címe: </w:t>
            </w:r>
          </w:p>
        </w:tc>
        <w:tc>
          <w:tcPr>
            <w:tcW w:w="11406" w:type="dxa"/>
          </w:tcPr>
          <w:p w14:paraId="3F27D1B6" w14:textId="30EA7481" w:rsidR="003A0592" w:rsidRPr="00D069FE" w:rsidRDefault="00000000" w:rsidP="00350B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hyperlink r:id="rId12" w:history="1">
              <w:r w:rsidR="00756D0E" w:rsidRPr="00D069FE">
                <w:rPr>
                  <w:rStyle w:val="Hiperhivatkozs"/>
                  <w:rFonts w:ascii="Times New Roman" w:hAnsi="Times New Roman" w:cs="Times New Roman"/>
                  <w:sz w:val="16"/>
                  <w:szCs w:val="16"/>
                </w:rPr>
                <w:t>ablonczy.orsolya@pvsk.hu</w:t>
              </w:r>
            </w:hyperlink>
            <w:r w:rsidR="00756D0E" w:rsidRPr="00D069FE">
              <w:rPr>
                <w:rFonts w:ascii="Times New Roman" w:hAnsi="Times New Roman" w:cs="Times New Roman"/>
                <w:sz w:val="16"/>
                <w:szCs w:val="16"/>
              </w:rPr>
              <w:t xml:space="preserve"> </w:t>
            </w:r>
          </w:p>
        </w:tc>
      </w:tr>
      <w:tr w:rsidR="008E60EB" w:rsidRPr="00D069FE" w14:paraId="49709440" w14:textId="77777777" w:rsidTr="003D277F">
        <w:trPr>
          <w:trHeight w:val="201"/>
        </w:trPr>
        <w:tc>
          <w:tcPr>
            <w:cnfStyle w:val="001000000000" w:firstRow="0" w:lastRow="0" w:firstColumn="1" w:lastColumn="0" w:oddVBand="0" w:evenVBand="0" w:oddHBand="0" w:evenHBand="0" w:firstRowFirstColumn="0" w:firstRowLastColumn="0" w:lastRowFirstColumn="0" w:lastRowLastColumn="0"/>
            <w:tcW w:w="4329" w:type="dxa"/>
          </w:tcPr>
          <w:p w14:paraId="5C4B9C91" w14:textId="6A698826" w:rsidR="003A0592" w:rsidRPr="00D069FE" w:rsidRDefault="003A0592" w:rsidP="00350B09">
            <w:pPr>
              <w:rPr>
                <w:rFonts w:ascii="Times New Roman" w:hAnsi="Times New Roman" w:cs="Times New Roman"/>
                <w:sz w:val="16"/>
                <w:szCs w:val="16"/>
              </w:rPr>
            </w:pPr>
            <w:r w:rsidRPr="00D069FE">
              <w:rPr>
                <w:rFonts w:ascii="Times New Roman" w:hAnsi="Times New Roman" w:cs="Times New Roman"/>
                <w:sz w:val="16"/>
                <w:szCs w:val="16"/>
              </w:rPr>
              <w:t xml:space="preserve">Telefonszám: </w:t>
            </w:r>
          </w:p>
        </w:tc>
        <w:tc>
          <w:tcPr>
            <w:tcW w:w="11406" w:type="dxa"/>
          </w:tcPr>
          <w:p w14:paraId="5BC2562B" w14:textId="7FEC02CC" w:rsidR="003A0592" w:rsidRPr="00D069FE" w:rsidRDefault="003A0592" w:rsidP="00350B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highlight w:val="yellow"/>
              </w:rPr>
            </w:pPr>
            <w:r w:rsidRPr="00A3239C">
              <w:rPr>
                <w:rFonts w:ascii="Times New Roman" w:hAnsi="Times New Roman" w:cs="Times New Roman"/>
                <w:sz w:val="16"/>
                <w:szCs w:val="16"/>
              </w:rPr>
              <w:t xml:space="preserve">+36 72 514 900, +36 </w:t>
            </w:r>
            <w:r w:rsidR="002D3B31" w:rsidRPr="00A3239C">
              <w:rPr>
                <w:rFonts w:ascii="Times New Roman" w:hAnsi="Times New Roman" w:cs="Times New Roman"/>
                <w:sz w:val="16"/>
                <w:szCs w:val="16"/>
              </w:rPr>
              <w:t>20 949 5840</w:t>
            </w:r>
          </w:p>
        </w:tc>
      </w:tr>
      <w:tr w:rsidR="008E60EB" w:rsidRPr="00D069FE" w14:paraId="5FF3382D" w14:textId="77777777" w:rsidTr="003D277F">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4329" w:type="dxa"/>
          </w:tcPr>
          <w:p w14:paraId="7EF432EA" w14:textId="77777777" w:rsidR="003A0592" w:rsidRPr="00D069FE" w:rsidRDefault="003A0592" w:rsidP="00350B09">
            <w:pPr>
              <w:rPr>
                <w:rFonts w:ascii="Times New Roman" w:hAnsi="Times New Roman" w:cs="Times New Roman"/>
                <w:sz w:val="16"/>
                <w:szCs w:val="16"/>
              </w:rPr>
            </w:pPr>
            <w:r w:rsidRPr="00D069FE">
              <w:rPr>
                <w:rFonts w:ascii="Times New Roman" w:hAnsi="Times New Roman" w:cs="Times New Roman"/>
                <w:sz w:val="16"/>
                <w:szCs w:val="16"/>
              </w:rPr>
              <w:t>Postacíme:</w:t>
            </w:r>
          </w:p>
        </w:tc>
        <w:tc>
          <w:tcPr>
            <w:tcW w:w="11406" w:type="dxa"/>
          </w:tcPr>
          <w:p w14:paraId="795228C6" w14:textId="2DBCB2D9" w:rsidR="003A0592" w:rsidRPr="00D069FE" w:rsidRDefault="003A0592" w:rsidP="00350B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069FE">
              <w:rPr>
                <w:rFonts w:ascii="Times New Roman" w:hAnsi="Times New Roman" w:cs="Times New Roman"/>
                <w:bCs/>
                <w:sz w:val="16"/>
                <w:szCs w:val="16"/>
              </w:rPr>
              <w:t>76</w:t>
            </w:r>
            <w:r w:rsidR="00F93DEF" w:rsidRPr="00D069FE">
              <w:rPr>
                <w:rFonts w:ascii="Times New Roman" w:hAnsi="Times New Roman" w:cs="Times New Roman"/>
                <w:bCs/>
                <w:sz w:val="16"/>
                <w:szCs w:val="16"/>
              </w:rPr>
              <w:t xml:space="preserve">22 </w:t>
            </w:r>
            <w:r w:rsidRPr="00D069FE">
              <w:rPr>
                <w:rFonts w:ascii="Times New Roman" w:hAnsi="Times New Roman" w:cs="Times New Roman"/>
                <w:bCs/>
                <w:sz w:val="16"/>
                <w:szCs w:val="16"/>
              </w:rPr>
              <w:t xml:space="preserve">Pécs, </w:t>
            </w:r>
            <w:r w:rsidR="00F93DEF" w:rsidRPr="00D069FE">
              <w:rPr>
                <w:rFonts w:ascii="Times New Roman" w:hAnsi="Times New Roman" w:cs="Times New Roman"/>
                <w:bCs/>
                <w:sz w:val="16"/>
                <w:szCs w:val="16"/>
              </w:rPr>
              <w:t>Nyírfa</w:t>
            </w:r>
            <w:r w:rsidRPr="00D069FE">
              <w:rPr>
                <w:rFonts w:ascii="Times New Roman" w:hAnsi="Times New Roman" w:cs="Times New Roman"/>
                <w:bCs/>
                <w:sz w:val="16"/>
                <w:szCs w:val="16"/>
              </w:rPr>
              <w:t xml:space="preserve"> u. </w:t>
            </w:r>
            <w:r w:rsidR="004F0502" w:rsidRPr="00D069FE">
              <w:rPr>
                <w:rFonts w:ascii="Times New Roman" w:hAnsi="Times New Roman" w:cs="Times New Roman"/>
                <w:bCs/>
                <w:sz w:val="16"/>
                <w:szCs w:val="16"/>
              </w:rPr>
              <w:t>34</w:t>
            </w:r>
            <w:r w:rsidRPr="00D069FE">
              <w:rPr>
                <w:rFonts w:ascii="Times New Roman" w:hAnsi="Times New Roman" w:cs="Times New Roman"/>
                <w:bCs/>
                <w:sz w:val="16"/>
                <w:szCs w:val="16"/>
              </w:rPr>
              <w:t>.</w:t>
            </w:r>
          </w:p>
        </w:tc>
      </w:tr>
    </w:tbl>
    <w:p w14:paraId="10BF071E" w14:textId="77777777" w:rsidR="003A0592" w:rsidRPr="00D069FE" w:rsidRDefault="003A0592" w:rsidP="003A0592">
      <w:pPr>
        <w:pStyle w:val="Cmsor2"/>
        <w:rPr>
          <w:rFonts w:ascii="Times New Roman" w:hAnsi="Times New Roman" w:cs="Times New Roman"/>
          <w:color w:val="auto"/>
          <w:sz w:val="16"/>
          <w:szCs w:val="16"/>
        </w:rPr>
      </w:pPr>
    </w:p>
    <w:p w14:paraId="68A60E21" w14:textId="77777777" w:rsidR="00162B78" w:rsidRPr="00D069FE" w:rsidRDefault="00162B78" w:rsidP="00162B78">
      <w:pPr>
        <w:pStyle w:val="Cmsor2"/>
        <w:rPr>
          <w:rFonts w:ascii="Times New Roman" w:hAnsi="Times New Roman" w:cs="Times New Roman"/>
          <w:color w:val="auto"/>
          <w:sz w:val="16"/>
          <w:szCs w:val="16"/>
        </w:rPr>
      </w:pPr>
      <w:r w:rsidRPr="00D069FE">
        <w:rPr>
          <w:rFonts w:ascii="Times New Roman" w:hAnsi="Times New Roman" w:cs="Times New Roman"/>
          <w:color w:val="auto"/>
          <w:sz w:val="16"/>
          <w:szCs w:val="16"/>
        </w:rPr>
        <w:t>A kezelt személyes adatok köre, célja, jogalapja és a megőrzésükre vonatkozó határidő</w:t>
      </w:r>
    </w:p>
    <w:tbl>
      <w:tblPr>
        <w:tblStyle w:val="Tblzatrcsos1vilgos"/>
        <w:tblW w:w="15723" w:type="dxa"/>
        <w:tblLayout w:type="fixed"/>
        <w:tblLook w:val="04A0" w:firstRow="1" w:lastRow="0" w:firstColumn="1" w:lastColumn="0" w:noHBand="0" w:noVBand="1"/>
      </w:tblPr>
      <w:tblGrid>
        <w:gridCol w:w="2263"/>
        <w:gridCol w:w="2977"/>
        <w:gridCol w:w="3260"/>
        <w:gridCol w:w="4253"/>
        <w:gridCol w:w="2970"/>
      </w:tblGrid>
      <w:tr w:rsidR="00505257" w:rsidRPr="00D069FE" w14:paraId="7C2A5040" w14:textId="77777777" w:rsidTr="00152ADB">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263" w:type="dxa"/>
            <w:hideMark/>
          </w:tcPr>
          <w:p w14:paraId="4578E772" w14:textId="77777777" w:rsidR="00505257" w:rsidRPr="00E71B4E" w:rsidRDefault="00505257" w:rsidP="00350B09">
            <w:pPr>
              <w:rPr>
                <w:rFonts w:ascii="Times New Roman" w:hAnsi="Times New Roman" w:cs="Times New Roman"/>
                <w:sz w:val="14"/>
                <w:szCs w:val="14"/>
              </w:rPr>
            </w:pPr>
            <w:r w:rsidRPr="00E71B4E">
              <w:rPr>
                <w:rFonts w:ascii="Times New Roman" w:hAnsi="Times New Roman" w:cs="Times New Roman"/>
                <w:sz w:val="14"/>
                <w:szCs w:val="14"/>
              </w:rPr>
              <w:t>Adatkezelés megnevezése</w:t>
            </w:r>
          </w:p>
        </w:tc>
        <w:tc>
          <w:tcPr>
            <w:tcW w:w="2977" w:type="dxa"/>
          </w:tcPr>
          <w:p w14:paraId="4A53E9FD" w14:textId="77777777" w:rsidR="00505257" w:rsidRPr="00E71B4E" w:rsidRDefault="00505257" w:rsidP="00350B0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Személyes adatok fajtái</w:t>
            </w:r>
          </w:p>
        </w:tc>
        <w:tc>
          <w:tcPr>
            <w:tcW w:w="3260" w:type="dxa"/>
            <w:hideMark/>
          </w:tcPr>
          <w:p w14:paraId="10446621" w14:textId="77777777" w:rsidR="00505257" w:rsidRPr="00E71B4E" w:rsidRDefault="00505257" w:rsidP="00350B0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Adatkezelés célja</w:t>
            </w:r>
          </w:p>
        </w:tc>
        <w:tc>
          <w:tcPr>
            <w:tcW w:w="4253" w:type="dxa"/>
            <w:hideMark/>
          </w:tcPr>
          <w:p w14:paraId="2B0EC3F3" w14:textId="2105F940" w:rsidR="00505257" w:rsidRPr="00E71B4E" w:rsidRDefault="00505257" w:rsidP="00350B0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Jogalapja</w:t>
            </w:r>
          </w:p>
        </w:tc>
        <w:tc>
          <w:tcPr>
            <w:tcW w:w="2970" w:type="dxa"/>
            <w:hideMark/>
          </w:tcPr>
          <w:p w14:paraId="70801173" w14:textId="77777777" w:rsidR="00505257" w:rsidRPr="00E71B4E" w:rsidRDefault="00505257" w:rsidP="00350B0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Megőrzési idő</w:t>
            </w:r>
          </w:p>
        </w:tc>
      </w:tr>
      <w:tr w:rsidR="00680F84" w:rsidRPr="00D069FE" w14:paraId="583730CD" w14:textId="77777777" w:rsidTr="00152ADB">
        <w:trPr>
          <w:trHeight w:val="1271"/>
        </w:trPr>
        <w:tc>
          <w:tcPr>
            <w:cnfStyle w:val="001000000000" w:firstRow="0" w:lastRow="0" w:firstColumn="1" w:lastColumn="0" w:oddVBand="0" w:evenVBand="0" w:oddHBand="0" w:evenHBand="0" w:firstRowFirstColumn="0" w:firstRowLastColumn="0" w:lastRowFirstColumn="0" w:lastRowLastColumn="0"/>
            <w:tcW w:w="2263" w:type="dxa"/>
          </w:tcPr>
          <w:p w14:paraId="7E55A19B" w14:textId="445FDC76" w:rsidR="00680F84" w:rsidRPr="00E71B4E" w:rsidRDefault="00680F84" w:rsidP="00350B09">
            <w:pPr>
              <w:rPr>
                <w:rFonts w:ascii="Times New Roman" w:hAnsi="Times New Roman" w:cs="Times New Roman"/>
                <w:sz w:val="14"/>
                <w:szCs w:val="14"/>
              </w:rPr>
            </w:pPr>
            <w:r w:rsidRPr="00E71B4E">
              <w:rPr>
                <w:rFonts w:ascii="Times New Roman" w:hAnsi="Times New Roman" w:cs="Times New Roman"/>
                <w:sz w:val="14"/>
                <w:szCs w:val="14"/>
              </w:rPr>
              <w:t xml:space="preserve">Adattovábbítás a Magyar Sportlövők Szövetsége (továbbiakban: Szövetség) felé - Versenyengedély kérő lap- versenyengedély kiállítása iránti kérelem (papír alapon történő adatfelvétel, postai úton/személyesen történő továbbítás) </w:t>
            </w:r>
            <w:r w:rsidR="008A7C02" w:rsidRPr="00E71B4E">
              <w:rPr>
                <w:rFonts w:ascii="Times New Roman" w:hAnsi="Times New Roman" w:cs="Times New Roman"/>
                <w:sz w:val="14"/>
                <w:szCs w:val="14"/>
              </w:rPr>
              <w:t>A sportoló le</w:t>
            </w:r>
            <w:r w:rsidR="00CD12F0" w:rsidRPr="00E71B4E">
              <w:rPr>
                <w:rFonts w:ascii="Times New Roman" w:hAnsi="Times New Roman" w:cs="Times New Roman"/>
                <w:sz w:val="14"/>
                <w:szCs w:val="14"/>
              </w:rPr>
              <w:t xml:space="preserve">igazolása a versenyengedély kiállításával történik. </w:t>
            </w:r>
          </w:p>
        </w:tc>
        <w:tc>
          <w:tcPr>
            <w:tcW w:w="2977" w:type="dxa"/>
          </w:tcPr>
          <w:p w14:paraId="5DD0476D" w14:textId="13DA80A4" w:rsidR="00680F84" w:rsidRPr="00E71B4E" w:rsidRDefault="00680F84" w:rsidP="00E71B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Sportoló</w:t>
            </w:r>
            <w:r w:rsidR="00E71B4E" w:rsidRPr="00E71B4E">
              <w:rPr>
                <w:rFonts w:ascii="Times New Roman" w:hAnsi="Times New Roman" w:cs="Times New Roman"/>
                <w:sz w:val="14"/>
                <w:szCs w:val="14"/>
              </w:rPr>
              <w:t xml:space="preserve"> </w:t>
            </w:r>
            <w:r w:rsidRPr="00E71B4E">
              <w:rPr>
                <w:rFonts w:ascii="Times New Roman" w:hAnsi="Times New Roman" w:cs="Times New Roman"/>
                <w:sz w:val="14"/>
                <w:szCs w:val="14"/>
              </w:rPr>
              <w:t>neve</w:t>
            </w:r>
            <w:r w:rsidR="00E71B4E" w:rsidRPr="00E71B4E">
              <w:rPr>
                <w:rFonts w:ascii="Times New Roman" w:hAnsi="Times New Roman" w:cs="Times New Roman"/>
                <w:sz w:val="14"/>
                <w:szCs w:val="14"/>
              </w:rPr>
              <w:t xml:space="preserve">, </w:t>
            </w:r>
            <w:r w:rsidRPr="00E71B4E">
              <w:rPr>
                <w:rFonts w:ascii="Times New Roman" w:hAnsi="Times New Roman" w:cs="Times New Roman"/>
                <w:sz w:val="14"/>
                <w:szCs w:val="14"/>
              </w:rPr>
              <w:t>anyja neve</w:t>
            </w:r>
            <w:r w:rsidR="00E71B4E" w:rsidRPr="00E71B4E">
              <w:rPr>
                <w:rFonts w:ascii="Times New Roman" w:hAnsi="Times New Roman" w:cs="Times New Roman"/>
                <w:sz w:val="14"/>
                <w:szCs w:val="14"/>
              </w:rPr>
              <w:t xml:space="preserve">, </w:t>
            </w:r>
            <w:r w:rsidRPr="00E71B4E">
              <w:rPr>
                <w:rFonts w:ascii="Times New Roman" w:hAnsi="Times New Roman" w:cs="Times New Roman"/>
                <w:sz w:val="14"/>
                <w:szCs w:val="14"/>
              </w:rPr>
              <w:t>egyesülete</w:t>
            </w:r>
            <w:r w:rsidR="00E71B4E" w:rsidRPr="00E71B4E">
              <w:rPr>
                <w:rFonts w:ascii="Times New Roman" w:hAnsi="Times New Roman" w:cs="Times New Roman"/>
                <w:sz w:val="14"/>
                <w:szCs w:val="14"/>
              </w:rPr>
              <w:t xml:space="preserve">, </w:t>
            </w:r>
            <w:r w:rsidRPr="00E71B4E">
              <w:rPr>
                <w:rFonts w:ascii="Times New Roman" w:hAnsi="Times New Roman" w:cs="Times New Roman"/>
                <w:sz w:val="14"/>
                <w:szCs w:val="14"/>
              </w:rPr>
              <w:t>taj száma</w:t>
            </w:r>
            <w:r w:rsidR="00E71B4E" w:rsidRPr="00E71B4E">
              <w:rPr>
                <w:rFonts w:ascii="Times New Roman" w:hAnsi="Times New Roman" w:cs="Times New Roman"/>
                <w:sz w:val="14"/>
                <w:szCs w:val="14"/>
              </w:rPr>
              <w:t xml:space="preserve">, </w:t>
            </w:r>
            <w:r w:rsidRPr="00E71B4E">
              <w:rPr>
                <w:rFonts w:ascii="Times New Roman" w:hAnsi="Times New Roman" w:cs="Times New Roman"/>
                <w:sz w:val="14"/>
                <w:szCs w:val="14"/>
              </w:rPr>
              <w:t>neme</w:t>
            </w:r>
            <w:r w:rsidR="00E71B4E" w:rsidRPr="00E71B4E">
              <w:rPr>
                <w:rFonts w:ascii="Times New Roman" w:hAnsi="Times New Roman" w:cs="Times New Roman"/>
                <w:sz w:val="14"/>
                <w:szCs w:val="14"/>
              </w:rPr>
              <w:t xml:space="preserve">, </w:t>
            </w:r>
            <w:r w:rsidRPr="00E71B4E">
              <w:rPr>
                <w:rFonts w:ascii="Times New Roman" w:hAnsi="Times New Roman" w:cs="Times New Roman"/>
                <w:sz w:val="14"/>
                <w:szCs w:val="14"/>
              </w:rPr>
              <w:t>születési helye, ideje</w:t>
            </w:r>
            <w:r w:rsidR="00E71B4E" w:rsidRPr="00E71B4E">
              <w:rPr>
                <w:rFonts w:ascii="Times New Roman" w:hAnsi="Times New Roman" w:cs="Times New Roman"/>
                <w:sz w:val="14"/>
                <w:szCs w:val="14"/>
              </w:rPr>
              <w:t xml:space="preserve">, </w:t>
            </w:r>
            <w:r w:rsidRPr="00E71B4E">
              <w:rPr>
                <w:rFonts w:ascii="Times New Roman" w:hAnsi="Times New Roman" w:cs="Times New Roman"/>
                <w:sz w:val="14"/>
                <w:szCs w:val="14"/>
              </w:rPr>
              <w:t>versenyrendszer típusa (amatőr/hivatásos)</w:t>
            </w:r>
            <w:r w:rsidR="00E71B4E" w:rsidRPr="00E71B4E">
              <w:rPr>
                <w:rFonts w:ascii="Times New Roman" w:hAnsi="Times New Roman" w:cs="Times New Roman"/>
                <w:sz w:val="14"/>
                <w:szCs w:val="14"/>
              </w:rPr>
              <w:t xml:space="preserve">, </w:t>
            </w:r>
            <w:r w:rsidR="00D56CE6" w:rsidRPr="00E71B4E">
              <w:rPr>
                <w:rFonts w:ascii="Times New Roman" w:hAnsi="Times New Roman" w:cs="Times New Roman"/>
                <w:sz w:val="14"/>
                <w:szCs w:val="14"/>
              </w:rPr>
              <w:t>posta</w:t>
            </w:r>
            <w:r w:rsidRPr="00E71B4E">
              <w:rPr>
                <w:rFonts w:ascii="Times New Roman" w:hAnsi="Times New Roman" w:cs="Times New Roman"/>
                <w:sz w:val="14"/>
                <w:szCs w:val="14"/>
              </w:rPr>
              <w:t>címe</w:t>
            </w:r>
            <w:r w:rsidR="00E71B4E" w:rsidRPr="00E71B4E">
              <w:rPr>
                <w:rFonts w:ascii="Times New Roman" w:hAnsi="Times New Roman" w:cs="Times New Roman"/>
                <w:sz w:val="14"/>
                <w:szCs w:val="14"/>
              </w:rPr>
              <w:t xml:space="preserve">, </w:t>
            </w:r>
            <w:r w:rsidRPr="00E71B4E">
              <w:rPr>
                <w:rFonts w:ascii="Times New Roman" w:hAnsi="Times New Roman" w:cs="Times New Roman"/>
                <w:sz w:val="14"/>
                <w:szCs w:val="14"/>
              </w:rPr>
              <w:t>e-mail címe</w:t>
            </w:r>
            <w:r w:rsidR="00E71B4E" w:rsidRPr="00E71B4E">
              <w:rPr>
                <w:rFonts w:ascii="Times New Roman" w:hAnsi="Times New Roman" w:cs="Times New Roman"/>
                <w:sz w:val="14"/>
                <w:szCs w:val="14"/>
              </w:rPr>
              <w:t xml:space="preserve">, </w:t>
            </w:r>
            <w:r w:rsidRPr="00E71B4E">
              <w:rPr>
                <w:rFonts w:ascii="Times New Roman" w:hAnsi="Times New Roman" w:cs="Times New Roman"/>
                <w:sz w:val="14"/>
                <w:szCs w:val="14"/>
              </w:rPr>
              <w:t xml:space="preserve">fényképe </w:t>
            </w:r>
          </w:p>
        </w:tc>
        <w:tc>
          <w:tcPr>
            <w:tcW w:w="3260" w:type="dxa"/>
          </w:tcPr>
          <w:p w14:paraId="5013A5AC" w14:textId="77777777" w:rsidR="00680F84" w:rsidRDefault="00680F84" w:rsidP="00D531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 xml:space="preserve">A </w:t>
            </w:r>
            <w:proofErr w:type="spellStart"/>
            <w:r w:rsidRPr="00E71B4E">
              <w:rPr>
                <w:rFonts w:ascii="Times New Roman" w:hAnsi="Times New Roman" w:cs="Times New Roman"/>
                <w:sz w:val="14"/>
                <w:szCs w:val="14"/>
              </w:rPr>
              <w:t>Sporttv</w:t>
            </w:r>
            <w:proofErr w:type="spellEnd"/>
            <w:r w:rsidRPr="00E71B4E">
              <w:rPr>
                <w:rFonts w:ascii="Times New Roman" w:hAnsi="Times New Roman" w:cs="Times New Roman"/>
                <w:sz w:val="14"/>
                <w:szCs w:val="14"/>
              </w:rPr>
              <w:t>. szerinti, a sportoló versenyeken való részvételéhez szükséges versenyengedély kiállítása</w:t>
            </w:r>
            <w:r w:rsidR="004E4619" w:rsidRPr="00E71B4E">
              <w:rPr>
                <w:rFonts w:ascii="Times New Roman" w:hAnsi="Times New Roman" w:cs="Times New Roman"/>
                <w:sz w:val="14"/>
                <w:szCs w:val="14"/>
              </w:rPr>
              <w:t xml:space="preserve"> </w:t>
            </w:r>
            <w:r w:rsidR="00626C68" w:rsidRPr="00E71B4E">
              <w:rPr>
                <w:rFonts w:ascii="Times New Roman" w:hAnsi="Times New Roman" w:cs="Times New Roman"/>
                <w:sz w:val="14"/>
                <w:szCs w:val="14"/>
              </w:rPr>
              <w:t>(egyben leigazolása)</w:t>
            </w:r>
            <w:r w:rsidRPr="00E71B4E">
              <w:rPr>
                <w:rFonts w:ascii="Times New Roman" w:hAnsi="Times New Roman" w:cs="Times New Roman"/>
                <w:sz w:val="14"/>
                <w:szCs w:val="14"/>
              </w:rPr>
              <w:t xml:space="preserve"> iránti kérelem benyújtása.  </w:t>
            </w:r>
          </w:p>
          <w:p w14:paraId="1A50FAD0" w14:textId="3817478D" w:rsidR="00062DFD" w:rsidRPr="00D531B4" w:rsidRDefault="00B54628" w:rsidP="00D531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563C1" w:themeColor="hyperlink"/>
                <w:sz w:val="14"/>
                <w:szCs w:val="14"/>
                <w:u w:val="single"/>
              </w:rPr>
            </w:pPr>
            <w:r>
              <w:rPr>
                <w:rFonts w:ascii="Times New Roman" w:hAnsi="Times New Roman" w:cs="Times New Roman"/>
                <w:sz w:val="14"/>
                <w:szCs w:val="14"/>
              </w:rPr>
              <w:t>A versenyengedély kérő lapon szereplő adatok</w:t>
            </w:r>
            <w:r w:rsidR="00D05C7B">
              <w:rPr>
                <w:rFonts w:ascii="Times New Roman" w:hAnsi="Times New Roman" w:cs="Times New Roman"/>
                <w:sz w:val="14"/>
                <w:szCs w:val="14"/>
              </w:rPr>
              <w:t xml:space="preserve">, valamint később az egyéb rendszerben szereplő adatok </w:t>
            </w:r>
            <w:r w:rsidR="00911140">
              <w:rPr>
                <w:rFonts w:ascii="Times New Roman" w:hAnsi="Times New Roman" w:cs="Times New Roman"/>
                <w:sz w:val="14"/>
                <w:szCs w:val="14"/>
              </w:rPr>
              <w:t xml:space="preserve">közül </w:t>
            </w:r>
            <w:r w:rsidR="00304768">
              <w:rPr>
                <w:rFonts w:ascii="Times New Roman" w:hAnsi="Times New Roman" w:cs="Times New Roman"/>
                <w:sz w:val="14"/>
                <w:szCs w:val="14"/>
              </w:rPr>
              <w:t xml:space="preserve">a Szövetség a </w:t>
            </w:r>
            <w:r w:rsidR="00304768" w:rsidRPr="00E71B4E">
              <w:rPr>
                <w:rFonts w:ascii="Times New Roman" w:hAnsi="Times New Roman" w:cs="Times New Roman"/>
                <w:sz w:val="14"/>
                <w:szCs w:val="14"/>
              </w:rPr>
              <w:t>Sportoló nev</w:t>
            </w:r>
            <w:r w:rsidR="00304768">
              <w:rPr>
                <w:rFonts w:ascii="Times New Roman" w:hAnsi="Times New Roman" w:cs="Times New Roman"/>
                <w:sz w:val="14"/>
                <w:szCs w:val="14"/>
              </w:rPr>
              <w:t>ét</w:t>
            </w:r>
            <w:r w:rsidR="00304768" w:rsidRPr="00E71B4E">
              <w:rPr>
                <w:rFonts w:ascii="Times New Roman" w:hAnsi="Times New Roman" w:cs="Times New Roman"/>
                <w:sz w:val="14"/>
                <w:szCs w:val="14"/>
              </w:rPr>
              <w:t>, klub nev</w:t>
            </w:r>
            <w:r w:rsidR="00304768">
              <w:rPr>
                <w:rFonts w:ascii="Times New Roman" w:hAnsi="Times New Roman" w:cs="Times New Roman"/>
                <w:sz w:val="14"/>
                <w:szCs w:val="14"/>
              </w:rPr>
              <w:t>ét</w:t>
            </w:r>
            <w:r w:rsidR="00304768" w:rsidRPr="00E71B4E">
              <w:rPr>
                <w:rFonts w:ascii="Times New Roman" w:hAnsi="Times New Roman" w:cs="Times New Roman"/>
                <w:sz w:val="14"/>
                <w:szCs w:val="14"/>
              </w:rPr>
              <w:t xml:space="preserve">, </w:t>
            </w:r>
            <w:r w:rsidR="00304768">
              <w:rPr>
                <w:rFonts w:ascii="Times New Roman" w:hAnsi="Times New Roman" w:cs="Times New Roman"/>
                <w:sz w:val="14"/>
                <w:szCs w:val="14"/>
              </w:rPr>
              <w:t xml:space="preserve">sportoló </w:t>
            </w:r>
            <w:r w:rsidR="00304768" w:rsidRPr="00E71B4E">
              <w:rPr>
                <w:rFonts w:ascii="Times New Roman" w:hAnsi="Times New Roman" w:cs="Times New Roman"/>
                <w:sz w:val="14"/>
                <w:szCs w:val="14"/>
              </w:rPr>
              <w:t>korcsoportj</w:t>
            </w:r>
            <w:r w:rsidR="00304768">
              <w:rPr>
                <w:rFonts w:ascii="Times New Roman" w:hAnsi="Times New Roman" w:cs="Times New Roman"/>
                <w:sz w:val="14"/>
                <w:szCs w:val="14"/>
              </w:rPr>
              <w:t>át</w:t>
            </w:r>
            <w:r w:rsidR="00304768" w:rsidRPr="00E71B4E">
              <w:rPr>
                <w:rFonts w:ascii="Times New Roman" w:hAnsi="Times New Roman" w:cs="Times New Roman"/>
                <w:sz w:val="14"/>
                <w:szCs w:val="14"/>
              </w:rPr>
              <w:t>, nem</w:t>
            </w:r>
            <w:r w:rsidR="00304768">
              <w:rPr>
                <w:rFonts w:ascii="Times New Roman" w:hAnsi="Times New Roman" w:cs="Times New Roman"/>
                <w:sz w:val="14"/>
                <w:szCs w:val="14"/>
              </w:rPr>
              <w:t>ét</w:t>
            </w:r>
            <w:r w:rsidR="00304768" w:rsidRPr="00E71B4E">
              <w:rPr>
                <w:rFonts w:ascii="Times New Roman" w:hAnsi="Times New Roman" w:cs="Times New Roman"/>
                <w:sz w:val="14"/>
                <w:szCs w:val="14"/>
              </w:rPr>
              <w:t>, mozgáskorlátozottság</w:t>
            </w:r>
            <w:r w:rsidR="00304768">
              <w:rPr>
                <w:rFonts w:ascii="Times New Roman" w:hAnsi="Times New Roman" w:cs="Times New Roman"/>
                <w:sz w:val="14"/>
                <w:szCs w:val="14"/>
              </w:rPr>
              <w:t>át</w:t>
            </w:r>
            <w:r w:rsidR="00304768" w:rsidRPr="00E71B4E">
              <w:rPr>
                <w:rFonts w:ascii="Times New Roman" w:hAnsi="Times New Roman" w:cs="Times New Roman"/>
                <w:sz w:val="14"/>
                <w:szCs w:val="14"/>
              </w:rPr>
              <w:t>, érvényes versenyengedély kiadás időpontj</w:t>
            </w:r>
            <w:r w:rsidR="00304768">
              <w:rPr>
                <w:rFonts w:ascii="Times New Roman" w:hAnsi="Times New Roman" w:cs="Times New Roman"/>
                <w:sz w:val="14"/>
                <w:szCs w:val="14"/>
              </w:rPr>
              <w:t>át</w:t>
            </w:r>
            <w:r w:rsidR="00304768" w:rsidRPr="00E71B4E">
              <w:rPr>
                <w:rFonts w:ascii="Times New Roman" w:hAnsi="Times New Roman" w:cs="Times New Roman"/>
                <w:sz w:val="14"/>
                <w:szCs w:val="14"/>
              </w:rPr>
              <w:t>, szövetségi azonosítój</w:t>
            </w:r>
            <w:r w:rsidR="00304768">
              <w:rPr>
                <w:rFonts w:ascii="Times New Roman" w:hAnsi="Times New Roman" w:cs="Times New Roman"/>
                <w:sz w:val="14"/>
                <w:szCs w:val="14"/>
              </w:rPr>
              <w:t>át</w:t>
            </w:r>
            <w:r w:rsidR="00304768" w:rsidRPr="00E71B4E">
              <w:rPr>
                <w:rFonts w:ascii="Times New Roman" w:hAnsi="Times New Roman" w:cs="Times New Roman"/>
                <w:sz w:val="14"/>
                <w:szCs w:val="14"/>
              </w:rPr>
              <w:t xml:space="preserve"> (MSSZ azonosító), versenyszámai</w:t>
            </w:r>
            <w:r w:rsidR="00304768">
              <w:rPr>
                <w:rFonts w:ascii="Times New Roman" w:hAnsi="Times New Roman" w:cs="Times New Roman"/>
                <w:sz w:val="14"/>
                <w:szCs w:val="14"/>
              </w:rPr>
              <w:t>t</w:t>
            </w:r>
            <w:r w:rsidR="00304768" w:rsidRPr="00E71B4E">
              <w:rPr>
                <w:rFonts w:ascii="Times New Roman" w:hAnsi="Times New Roman" w:cs="Times New Roman"/>
                <w:sz w:val="14"/>
                <w:szCs w:val="14"/>
              </w:rPr>
              <w:t>, eredményei</w:t>
            </w:r>
            <w:r w:rsidR="00911140">
              <w:rPr>
                <w:rFonts w:ascii="Times New Roman" w:hAnsi="Times New Roman" w:cs="Times New Roman"/>
                <w:sz w:val="14"/>
                <w:szCs w:val="14"/>
              </w:rPr>
              <w:t xml:space="preserve">t </w:t>
            </w:r>
            <w:r w:rsidR="00D531B4">
              <w:rPr>
                <w:rFonts w:ascii="Times New Roman" w:hAnsi="Times New Roman" w:cs="Times New Roman"/>
                <w:sz w:val="14"/>
                <w:szCs w:val="14"/>
              </w:rPr>
              <w:t>honlapján (</w:t>
            </w:r>
            <w:hyperlink r:id="rId13" w:history="1">
              <w:r w:rsidR="00D531B4" w:rsidRPr="00753CFF">
                <w:rPr>
                  <w:rStyle w:val="Hiperhivatkozs"/>
                  <w:rFonts w:ascii="Times New Roman" w:hAnsi="Times New Roman" w:cs="Times New Roman"/>
                  <w:sz w:val="14"/>
                  <w:szCs w:val="14"/>
                </w:rPr>
                <w:t>https://www.hunshooting.hu/versenyzok-listaja</w:t>
              </w:r>
            </w:hyperlink>
            <w:r w:rsidR="00D531B4">
              <w:rPr>
                <w:rStyle w:val="Hiperhivatkozs"/>
                <w:rFonts w:ascii="Times New Roman" w:hAnsi="Times New Roman" w:cs="Times New Roman"/>
                <w:sz w:val="14"/>
                <w:szCs w:val="14"/>
              </w:rPr>
              <w:t xml:space="preserve"> ) </w:t>
            </w:r>
            <w:r w:rsidR="00911140" w:rsidRPr="00D531B4">
              <w:rPr>
                <w:rStyle w:val="Hiperhivatkozs"/>
                <w:rFonts w:ascii="Times New Roman" w:hAnsi="Times New Roman" w:cs="Times New Roman"/>
                <w:color w:val="auto"/>
                <w:sz w:val="14"/>
                <w:szCs w:val="14"/>
                <w:u w:val="none"/>
              </w:rPr>
              <w:t>közzéteszi,</w:t>
            </w:r>
            <w:r w:rsidR="00D531B4">
              <w:rPr>
                <w:rStyle w:val="Hiperhivatkozs"/>
                <w:rFonts w:ascii="Times New Roman" w:hAnsi="Times New Roman" w:cs="Times New Roman"/>
                <w:color w:val="auto"/>
                <w:sz w:val="14"/>
                <w:szCs w:val="14"/>
                <w:u w:val="none"/>
              </w:rPr>
              <w:t xml:space="preserve"> </w:t>
            </w:r>
            <w:r w:rsidR="00911140" w:rsidRPr="00E71B4E">
              <w:rPr>
                <w:rFonts w:ascii="Times New Roman" w:hAnsi="Times New Roman" w:cs="Times New Roman"/>
                <w:sz w:val="14"/>
                <w:szCs w:val="14"/>
              </w:rPr>
              <w:t xml:space="preserve">a sportágat </w:t>
            </w:r>
            <w:proofErr w:type="spellStart"/>
            <w:r w:rsidR="00911140" w:rsidRPr="00E71B4E">
              <w:rPr>
                <w:rFonts w:ascii="Times New Roman" w:hAnsi="Times New Roman" w:cs="Times New Roman"/>
                <w:sz w:val="14"/>
                <w:szCs w:val="14"/>
              </w:rPr>
              <w:t>nyomonkövető</w:t>
            </w:r>
            <w:proofErr w:type="spellEnd"/>
            <w:r w:rsidR="00911140" w:rsidRPr="00E71B4E">
              <w:rPr>
                <w:rFonts w:ascii="Times New Roman" w:hAnsi="Times New Roman" w:cs="Times New Roman"/>
                <w:sz w:val="14"/>
                <w:szCs w:val="14"/>
              </w:rPr>
              <w:t xml:space="preserve"> személyek körében nagy érdeklődésre számot tartó</w:t>
            </w:r>
            <w:r w:rsidR="00D531B4">
              <w:rPr>
                <w:rFonts w:ascii="Times New Roman" w:hAnsi="Times New Roman" w:cs="Times New Roman"/>
                <w:sz w:val="14"/>
                <w:szCs w:val="14"/>
              </w:rPr>
              <w:t xml:space="preserve"> információkról történő tájékoztatás, a </w:t>
            </w:r>
            <w:r w:rsidR="00911140" w:rsidRPr="00E71B4E">
              <w:rPr>
                <w:rFonts w:ascii="Times New Roman" w:hAnsi="Times New Roman" w:cs="Times New Roman"/>
                <w:sz w:val="14"/>
                <w:szCs w:val="14"/>
              </w:rPr>
              <w:t>tudományos kutatások, sporttörténeti elemzés</w:t>
            </w:r>
            <w:r w:rsidR="00D531B4">
              <w:rPr>
                <w:rFonts w:ascii="Times New Roman" w:hAnsi="Times New Roman" w:cs="Times New Roman"/>
                <w:sz w:val="14"/>
                <w:szCs w:val="14"/>
              </w:rPr>
              <w:t xml:space="preserve"> elősegítése céljából (</w:t>
            </w:r>
            <w:proofErr w:type="spellStart"/>
            <w:r w:rsidR="00D531B4">
              <w:rPr>
                <w:rFonts w:ascii="Times New Roman" w:hAnsi="Times New Roman" w:cs="Times New Roman"/>
                <w:sz w:val="14"/>
                <w:szCs w:val="14"/>
              </w:rPr>
              <w:t>S</w:t>
            </w:r>
            <w:r w:rsidR="003D277F">
              <w:rPr>
                <w:rFonts w:ascii="Times New Roman" w:hAnsi="Times New Roman" w:cs="Times New Roman"/>
                <w:sz w:val="14"/>
                <w:szCs w:val="14"/>
              </w:rPr>
              <w:t>p</w:t>
            </w:r>
            <w:r w:rsidR="00D531B4">
              <w:rPr>
                <w:rFonts w:ascii="Times New Roman" w:hAnsi="Times New Roman" w:cs="Times New Roman"/>
                <w:sz w:val="14"/>
                <w:szCs w:val="14"/>
              </w:rPr>
              <w:t>orttv</w:t>
            </w:r>
            <w:proofErr w:type="spellEnd"/>
            <w:r w:rsidR="00D531B4">
              <w:rPr>
                <w:rFonts w:ascii="Times New Roman" w:hAnsi="Times New Roman" w:cs="Times New Roman"/>
                <w:sz w:val="14"/>
                <w:szCs w:val="14"/>
              </w:rPr>
              <w:t xml:space="preserve">. 3. § (8) </w:t>
            </w:r>
            <w:proofErr w:type="spellStart"/>
            <w:r w:rsidR="00D531B4">
              <w:rPr>
                <w:rFonts w:ascii="Times New Roman" w:hAnsi="Times New Roman" w:cs="Times New Roman"/>
                <w:sz w:val="14"/>
                <w:szCs w:val="14"/>
              </w:rPr>
              <w:t>bek</w:t>
            </w:r>
            <w:proofErr w:type="spellEnd"/>
            <w:r w:rsidR="00D531B4">
              <w:rPr>
                <w:rFonts w:ascii="Times New Roman" w:hAnsi="Times New Roman" w:cs="Times New Roman"/>
                <w:sz w:val="14"/>
                <w:szCs w:val="14"/>
              </w:rPr>
              <w:t>.).</w:t>
            </w:r>
          </w:p>
        </w:tc>
        <w:tc>
          <w:tcPr>
            <w:tcW w:w="4253" w:type="dxa"/>
          </w:tcPr>
          <w:p w14:paraId="2FB2CBB7" w14:textId="61641862" w:rsidR="00680F84" w:rsidRPr="00E71B4E" w:rsidRDefault="00910DD9" w:rsidP="00350B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 xml:space="preserve">Az adatkezelés a közérdekű feladat ellátásához szükséges (GDPR 6. cikk (1) </w:t>
            </w:r>
            <w:proofErr w:type="spellStart"/>
            <w:r w:rsidRPr="00E71B4E">
              <w:rPr>
                <w:rFonts w:ascii="Times New Roman" w:hAnsi="Times New Roman" w:cs="Times New Roman"/>
                <w:sz w:val="14"/>
                <w:szCs w:val="14"/>
              </w:rPr>
              <w:t>bek</w:t>
            </w:r>
            <w:proofErr w:type="spellEnd"/>
            <w:r w:rsidRPr="00E71B4E">
              <w:rPr>
                <w:rFonts w:ascii="Times New Roman" w:hAnsi="Times New Roman" w:cs="Times New Roman"/>
                <w:sz w:val="14"/>
                <w:szCs w:val="14"/>
              </w:rPr>
              <w:t xml:space="preserve">. e) pont), a </w:t>
            </w:r>
            <w:proofErr w:type="spellStart"/>
            <w:r w:rsidRPr="00E71B4E">
              <w:rPr>
                <w:rFonts w:ascii="Times New Roman" w:hAnsi="Times New Roman" w:cs="Times New Roman"/>
                <w:sz w:val="14"/>
                <w:szCs w:val="14"/>
              </w:rPr>
              <w:t>Sporttv</w:t>
            </w:r>
            <w:proofErr w:type="spellEnd"/>
            <w:r w:rsidRPr="00E71B4E">
              <w:rPr>
                <w:rFonts w:ascii="Times New Roman" w:hAnsi="Times New Roman" w:cs="Times New Roman"/>
                <w:sz w:val="14"/>
                <w:szCs w:val="14"/>
              </w:rPr>
              <w:t>. 16. § (1)-(2) bekezdése, a</w:t>
            </w:r>
            <w:r w:rsidR="00AE2CC1" w:rsidRPr="00E71B4E">
              <w:rPr>
                <w:rFonts w:ascii="Times New Roman" w:hAnsi="Times New Roman" w:cs="Times New Roman"/>
                <w:sz w:val="14"/>
                <w:szCs w:val="14"/>
              </w:rPr>
              <w:t>z 1.§ (1)-(4) bekezdése, a</w:t>
            </w:r>
            <w:r w:rsidRPr="00E71B4E">
              <w:rPr>
                <w:rFonts w:ascii="Times New Roman" w:hAnsi="Times New Roman" w:cs="Times New Roman"/>
                <w:sz w:val="14"/>
                <w:szCs w:val="14"/>
              </w:rPr>
              <w:t xml:space="preserve"> 3. § (1)</w:t>
            </w:r>
            <w:r w:rsidR="00AE2CC1" w:rsidRPr="00E71B4E">
              <w:rPr>
                <w:rFonts w:ascii="Times New Roman" w:hAnsi="Times New Roman" w:cs="Times New Roman"/>
                <w:sz w:val="14"/>
                <w:szCs w:val="14"/>
              </w:rPr>
              <w:t xml:space="preserve"> és (3)</w:t>
            </w:r>
            <w:r w:rsidRPr="00E71B4E">
              <w:rPr>
                <w:rFonts w:ascii="Times New Roman" w:hAnsi="Times New Roman" w:cs="Times New Roman"/>
                <w:sz w:val="14"/>
                <w:szCs w:val="14"/>
              </w:rPr>
              <w:t xml:space="preserve"> bekezdése, valamint </w:t>
            </w:r>
            <w:r w:rsidR="00AE2CC1" w:rsidRPr="00E71B4E">
              <w:rPr>
                <w:rFonts w:ascii="Times New Roman" w:hAnsi="Times New Roman" w:cs="Times New Roman"/>
                <w:sz w:val="14"/>
                <w:szCs w:val="14"/>
              </w:rPr>
              <w:t xml:space="preserve">a 6.§ (2) bekezdése, továbbá </w:t>
            </w:r>
            <w:r w:rsidRPr="00E71B4E">
              <w:rPr>
                <w:rFonts w:ascii="Times New Roman" w:hAnsi="Times New Roman" w:cs="Times New Roman"/>
                <w:sz w:val="14"/>
                <w:szCs w:val="14"/>
              </w:rPr>
              <w:t xml:space="preserve">a 22. § (1) </w:t>
            </w:r>
            <w:proofErr w:type="spellStart"/>
            <w:r w:rsidRPr="00E71B4E">
              <w:rPr>
                <w:rFonts w:ascii="Times New Roman" w:hAnsi="Times New Roman" w:cs="Times New Roman"/>
                <w:sz w:val="14"/>
                <w:szCs w:val="14"/>
              </w:rPr>
              <w:t>bek</w:t>
            </w:r>
            <w:proofErr w:type="spellEnd"/>
            <w:r w:rsidRPr="00E71B4E">
              <w:rPr>
                <w:rFonts w:ascii="Times New Roman" w:hAnsi="Times New Roman" w:cs="Times New Roman"/>
                <w:sz w:val="14"/>
                <w:szCs w:val="14"/>
              </w:rPr>
              <w:t>. a) és b) pontja alapján. A versenyengedéllyel kapcsolatos szabályokat a Szövetség</w:t>
            </w:r>
            <w:r w:rsidR="003C1D5C" w:rsidRPr="00E71B4E">
              <w:rPr>
                <w:rFonts w:ascii="Times New Roman" w:hAnsi="Times New Roman" w:cs="Times New Roman"/>
                <w:sz w:val="14"/>
                <w:szCs w:val="14"/>
              </w:rPr>
              <w:t xml:space="preserve"> </w:t>
            </w:r>
            <w:r w:rsidR="00AC638F" w:rsidRPr="00E71B4E">
              <w:rPr>
                <w:rFonts w:ascii="Times New Roman" w:hAnsi="Times New Roman" w:cs="Times New Roman"/>
                <w:sz w:val="14"/>
                <w:szCs w:val="14"/>
              </w:rPr>
              <w:t xml:space="preserve">Sportlövészet hazai versenyzési és versenyeztetési szabályzata </w:t>
            </w:r>
            <w:r w:rsidR="003C1D5C" w:rsidRPr="00E71B4E">
              <w:rPr>
                <w:rFonts w:ascii="Times New Roman" w:hAnsi="Times New Roman" w:cs="Times New Roman"/>
                <w:sz w:val="14"/>
                <w:szCs w:val="14"/>
              </w:rPr>
              <w:t>határozza meg [</w:t>
            </w:r>
            <w:r w:rsidR="00AC638F" w:rsidRPr="00E71B4E">
              <w:rPr>
                <w:rFonts w:ascii="Times New Roman" w:hAnsi="Times New Roman" w:cs="Times New Roman"/>
                <w:sz w:val="14"/>
                <w:szCs w:val="14"/>
              </w:rPr>
              <w:t>3.1.</w:t>
            </w:r>
            <w:r w:rsidR="003C1D5C" w:rsidRPr="00E71B4E">
              <w:rPr>
                <w:rFonts w:ascii="Times New Roman" w:hAnsi="Times New Roman" w:cs="Times New Roman"/>
                <w:sz w:val="14"/>
                <w:szCs w:val="14"/>
              </w:rPr>
              <w:t xml:space="preserve">pont]. </w:t>
            </w:r>
          </w:p>
        </w:tc>
        <w:tc>
          <w:tcPr>
            <w:tcW w:w="2970" w:type="dxa"/>
          </w:tcPr>
          <w:p w14:paraId="393A97C8" w14:textId="077D0E55" w:rsidR="00680F84" w:rsidRPr="00E71B4E" w:rsidRDefault="00680F84" w:rsidP="00350B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Az adatkezelés adattovábbítással valósul meg, így ezen adatkezelés kapcsán az adatok nem kerülnek tárolásra.</w:t>
            </w:r>
          </w:p>
          <w:p w14:paraId="793DF043" w14:textId="4CB2E3FF" w:rsidR="00680F84" w:rsidRPr="00E71B4E" w:rsidRDefault="00680F84" w:rsidP="00350B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r>
      <w:tr w:rsidR="00505257" w:rsidRPr="00D069FE" w14:paraId="01E5F3A8" w14:textId="77777777" w:rsidTr="00152ADB">
        <w:trPr>
          <w:trHeight w:val="514"/>
        </w:trPr>
        <w:tc>
          <w:tcPr>
            <w:cnfStyle w:val="001000000000" w:firstRow="0" w:lastRow="0" w:firstColumn="1" w:lastColumn="0" w:oddVBand="0" w:evenVBand="0" w:oddHBand="0" w:evenHBand="0" w:firstRowFirstColumn="0" w:firstRowLastColumn="0" w:lastRowFirstColumn="0" w:lastRowLastColumn="0"/>
            <w:tcW w:w="2263" w:type="dxa"/>
          </w:tcPr>
          <w:p w14:paraId="16D182E8" w14:textId="55ACA11A" w:rsidR="00505257" w:rsidRPr="00E71B4E" w:rsidRDefault="00680F84" w:rsidP="00350B09">
            <w:pPr>
              <w:rPr>
                <w:rFonts w:ascii="Times New Roman" w:hAnsi="Times New Roman" w:cs="Times New Roman"/>
                <w:bCs w:val="0"/>
                <w:sz w:val="14"/>
                <w:szCs w:val="14"/>
              </w:rPr>
            </w:pPr>
            <w:r w:rsidRPr="00E71B4E">
              <w:rPr>
                <w:rFonts w:ascii="Times New Roman" w:hAnsi="Times New Roman" w:cs="Times New Roman"/>
                <w:bCs w:val="0"/>
                <w:sz w:val="14"/>
                <w:szCs w:val="14"/>
              </w:rPr>
              <w:t xml:space="preserve">Tagsági könyv </w:t>
            </w:r>
            <w:r w:rsidR="0053280E" w:rsidRPr="00E71B4E">
              <w:rPr>
                <w:rFonts w:ascii="Times New Roman" w:hAnsi="Times New Roman" w:cs="Times New Roman"/>
                <w:bCs w:val="0"/>
                <w:sz w:val="14"/>
                <w:szCs w:val="14"/>
              </w:rPr>
              <w:t>kiállítása, tárolása</w:t>
            </w:r>
          </w:p>
        </w:tc>
        <w:tc>
          <w:tcPr>
            <w:tcW w:w="2977" w:type="dxa"/>
          </w:tcPr>
          <w:p w14:paraId="7E97B114" w14:textId="3F9520B2" w:rsidR="006C652B" w:rsidRPr="00E71B4E" w:rsidRDefault="00374607" w:rsidP="009A718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Sportoló</w:t>
            </w:r>
            <w:r w:rsidR="009A7185" w:rsidRPr="00E71B4E">
              <w:rPr>
                <w:rFonts w:ascii="Times New Roman" w:hAnsi="Times New Roman" w:cs="Times New Roman"/>
                <w:sz w:val="14"/>
                <w:szCs w:val="14"/>
              </w:rPr>
              <w:t xml:space="preserve"> </w:t>
            </w:r>
            <w:r w:rsidRPr="00E71B4E">
              <w:rPr>
                <w:rFonts w:ascii="Times New Roman" w:hAnsi="Times New Roman" w:cs="Times New Roman"/>
                <w:sz w:val="14"/>
                <w:szCs w:val="14"/>
              </w:rPr>
              <w:t>neve</w:t>
            </w:r>
            <w:r w:rsidR="009A7185" w:rsidRPr="00E71B4E">
              <w:rPr>
                <w:rFonts w:ascii="Times New Roman" w:hAnsi="Times New Roman" w:cs="Times New Roman"/>
                <w:sz w:val="14"/>
                <w:szCs w:val="14"/>
              </w:rPr>
              <w:t xml:space="preserve">, </w:t>
            </w:r>
            <w:r w:rsidRPr="00E71B4E">
              <w:rPr>
                <w:rFonts w:ascii="Times New Roman" w:hAnsi="Times New Roman" w:cs="Times New Roman"/>
                <w:sz w:val="14"/>
                <w:szCs w:val="14"/>
              </w:rPr>
              <w:t>születési hely, idő</w:t>
            </w:r>
            <w:r w:rsidR="009A7185" w:rsidRPr="00E71B4E">
              <w:rPr>
                <w:rFonts w:ascii="Times New Roman" w:hAnsi="Times New Roman" w:cs="Times New Roman"/>
                <w:sz w:val="14"/>
                <w:szCs w:val="14"/>
              </w:rPr>
              <w:t xml:space="preserve">, </w:t>
            </w:r>
            <w:r w:rsidR="006C652B" w:rsidRPr="00E71B4E">
              <w:rPr>
                <w:rFonts w:ascii="Times New Roman" w:hAnsi="Times New Roman" w:cs="Times New Roman"/>
                <w:sz w:val="14"/>
                <w:szCs w:val="14"/>
              </w:rPr>
              <w:t>anyja neve</w:t>
            </w:r>
            <w:r w:rsidR="009A7185" w:rsidRPr="00E71B4E">
              <w:rPr>
                <w:rFonts w:ascii="Times New Roman" w:hAnsi="Times New Roman" w:cs="Times New Roman"/>
                <w:sz w:val="14"/>
                <w:szCs w:val="14"/>
              </w:rPr>
              <w:t xml:space="preserve">, </w:t>
            </w:r>
            <w:r w:rsidR="006C652B" w:rsidRPr="00E71B4E">
              <w:rPr>
                <w:rFonts w:ascii="Times New Roman" w:hAnsi="Times New Roman" w:cs="Times New Roman"/>
                <w:sz w:val="14"/>
                <w:szCs w:val="14"/>
              </w:rPr>
              <w:t>tagság kelte</w:t>
            </w:r>
            <w:r w:rsidR="009A7185" w:rsidRPr="00E71B4E">
              <w:rPr>
                <w:rFonts w:ascii="Times New Roman" w:hAnsi="Times New Roman" w:cs="Times New Roman"/>
                <w:sz w:val="14"/>
                <w:szCs w:val="14"/>
              </w:rPr>
              <w:t xml:space="preserve">, </w:t>
            </w:r>
            <w:r w:rsidR="006C652B" w:rsidRPr="00E71B4E">
              <w:rPr>
                <w:rFonts w:ascii="Times New Roman" w:hAnsi="Times New Roman" w:cs="Times New Roman"/>
                <w:sz w:val="14"/>
                <w:szCs w:val="14"/>
              </w:rPr>
              <w:t>tagsági könyv kiállítás kelte</w:t>
            </w:r>
            <w:r w:rsidR="009A7185" w:rsidRPr="00E71B4E">
              <w:rPr>
                <w:rFonts w:ascii="Times New Roman" w:hAnsi="Times New Roman" w:cs="Times New Roman"/>
                <w:sz w:val="14"/>
                <w:szCs w:val="14"/>
              </w:rPr>
              <w:t xml:space="preserve">, </w:t>
            </w:r>
            <w:r w:rsidR="006C652B" w:rsidRPr="00E71B4E">
              <w:rPr>
                <w:rFonts w:ascii="Times New Roman" w:hAnsi="Times New Roman" w:cs="Times New Roman"/>
                <w:sz w:val="14"/>
                <w:szCs w:val="14"/>
              </w:rPr>
              <w:t xml:space="preserve">sportorvosi engedély igazolása (sportorvosi pecsét) </w:t>
            </w:r>
          </w:p>
        </w:tc>
        <w:tc>
          <w:tcPr>
            <w:tcW w:w="3260" w:type="dxa"/>
          </w:tcPr>
          <w:p w14:paraId="1C715251" w14:textId="595B1FA6" w:rsidR="00505257" w:rsidRPr="00E71B4E" w:rsidRDefault="00505257" w:rsidP="00350B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A sportoló</w:t>
            </w:r>
            <w:r w:rsidR="007C5610" w:rsidRPr="00E71B4E">
              <w:rPr>
                <w:rFonts w:ascii="Times New Roman" w:hAnsi="Times New Roman" w:cs="Times New Roman"/>
                <w:sz w:val="14"/>
                <w:szCs w:val="14"/>
              </w:rPr>
              <w:t xml:space="preserve"> tagsági jogviszonyának dokumentálása a szakosztálynál. </w:t>
            </w:r>
            <w:r w:rsidRPr="00E71B4E">
              <w:rPr>
                <w:rFonts w:ascii="Times New Roman" w:hAnsi="Times New Roman" w:cs="Times New Roman"/>
                <w:sz w:val="14"/>
                <w:szCs w:val="14"/>
              </w:rPr>
              <w:t xml:space="preserve"> </w:t>
            </w:r>
          </w:p>
        </w:tc>
        <w:tc>
          <w:tcPr>
            <w:tcW w:w="4253" w:type="dxa"/>
          </w:tcPr>
          <w:p w14:paraId="4F3D526F" w14:textId="40A78801" w:rsidR="00505257" w:rsidRPr="00E71B4E" w:rsidRDefault="00867D52" w:rsidP="00350B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 xml:space="preserve">Az adatkezelés a közérdekű feladat ellátásához szükséges (GDPR 6. cikk (1) </w:t>
            </w:r>
            <w:proofErr w:type="spellStart"/>
            <w:r w:rsidRPr="00E71B4E">
              <w:rPr>
                <w:rFonts w:ascii="Times New Roman" w:hAnsi="Times New Roman" w:cs="Times New Roman"/>
                <w:sz w:val="14"/>
                <w:szCs w:val="14"/>
              </w:rPr>
              <w:t>bek</w:t>
            </w:r>
            <w:proofErr w:type="spellEnd"/>
            <w:r w:rsidRPr="00E71B4E">
              <w:rPr>
                <w:rFonts w:ascii="Times New Roman" w:hAnsi="Times New Roman" w:cs="Times New Roman"/>
                <w:sz w:val="14"/>
                <w:szCs w:val="14"/>
              </w:rPr>
              <w:t xml:space="preserve">. e) pont), a </w:t>
            </w:r>
            <w:proofErr w:type="spellStart"/>
            <w:r w:rsidRPr="00E71B4E">
              <w:rPr>
                <w:rFonts w:ascii="Times New Roman" w:hAnsi="Times New Roman" w:cs="Times New Roman"/>
                <w:sz w:val="14"/>
                <w:szCs w:val="14"/>
              </w:rPr>
              <w:t>Sporttv</w:t>
            </w:r>
            <w:proofErr w:type="spellEnd"/>
            <w:r w:rsidRPr="00E71B4E">
              <w:rPr>
                <w:rFonts w:ascii="Times New Roman" w:hAnsi="Times New Roman" w:cs="Times New Roman"/>
                <w:sz w:val="14"/>
                <w:szCs w:val="14"/>
              </w:rPr>
              <w:t>. 16. § (1)-(2) bekezdése, az</w:t>
            </w:r>
            <w:r w:rsidR="00EB4543" w:rsidRPr="00E71B4E">
              <w:rPr>
                <w:rFonts w:ascii="Times New Roman" w:hAnsi="Times New Roman" w:cs="Times New Roman"/>
                <w:sz w:val="14"/>
                <w:szCs w:val="14"/>
              </w:rPr>
              <w:t xml:space="preserve"> 1. §</w:t>
            </w:r>
            <w:r w:rsidR="00476114" w:rsidRPr="00E71B4E">
              <w:rPr>
                <w:rFonts w:ascii="Times New Roman" w:hAnsi="Times New Roman" w:cs="Times New Roman"/>
                <w:sz w:val="14"/>
                <w:szCs w:val="14"/>
              </w:rPr>
              <w:t xml:space="preserve"> -</w:t>
            </w:r>
            <w:r w:rsidR="009E34C6" w:rsidRPr="00E71B4E">
              <w:rPr>
                <w:rFonts w:ascii="Times New Roman" w:hAnsi="Times New Roman" w:cs="Times New Roman"/>
                <w:sz w:val="14"/>
                <w:szCs w:val="14"/>
              </w:rPr>
              <w:t>3.§</w:t>
            </w:r>
            <w:r w:rsidR="00AB2543" w:rsidRPr="00E71B4E">
              <w:rPr>
                <w:rFonts w:ascii="Times New Roman" w:hAnsi="Times New Roman" w:cs="Times New Roman"/>
                <w:sz w:val="14"/>
                <w:szCs w:val="14"/>
              </w:rPr>
              <w:t xml:space="preserve">, </w:t>
            </w:r>
            <w:r w:rsidR="004D23E5" w:rsidRPr="00E71B4E">
              <w:rPr>
                <w:rFonts w:ascii="Times New Roman" w:hAnsi="Times New Roman" w:cs="Times New Roman"/>
                <w:sz w:val="14"/>
                <w:szCs w:val="14"/>
              </w:rPr>
              <w:t xml:space="preserve">és a </w:t>
            </w:r>
            <w:r w:rsidR="00723F06" w:rsidRPr="00E71B4E">
              <w:rPr>
                <w:rFonts w:ascii="Times New Roman" w:hAnsi="Times New Roman" w:cs="Times New Roman"/>
                <w:sz w:val="14"/>
                <w:szCs w:val="14"/>
              </w:rPr>
              <w:t>4/A.</w:t>
            </w:r>
            <w:r w:rsidR="004D23E5" w:rsidRPr="00E71B4E">
              <w:rPr>
                <w:rFonts w:ascii="Times New Roman" w:hAnsi="Times New Roman" w:cs="Times New Roman"/>
                <w:sz w:val="14"/>
                <w:szCs w:val="14"/>
              </w:rPr>
              <w:t xml:space="preserve">§ alapján. </w:t>
            </w:r>
          </w:p>
        </w:tc>
        <w:tc>
          <w:tcPr>
            <w:tcW w:w="2970" w:type="dxa"/>
          </w:tcPr>
          <w:p w14:paraId="7E9053A6" w14:textId="47BF5AB5" w:rsidR="00505257" w:rsidRPr="00E71B4E" w:rsidRDefault="003E02B1" w:rsidP="00350B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A</w:t>
            </w:r>
            <w:r w:rsidR="00E61842">
              <w:rPr>
                <w:rFonts w:ascii="Times New Roman" w:hAnsi="Times New Roman" w:cs="Times New Roman"/>
                <w:sz w:val="14"/>
                <w:szCs w:val="14"/>
              </w:rPr>
              <w:t xml:space="preserve"> tagsági könyvet ifjúsági korcsoporttól felfelé a sportoló (szülei) tárolják</w:t>
            </w:r>
            <w:r w:rsidR="00B15168">
              <w:rPr>
                <w:rFonts w:ascii="Times New Roman" w:hAnsi="Times New Roman" w:cs="Times New Roman"/>
                <w:sz w:val="14"/>
                <w:szCs w:val="14"/>
              </w:rPr>
              <w:t>, ez alatti korosztálynál (serdülők) az egyesület tárolja</w:t>
            </w:r>
            <w:r w:rsidR="00736908">
              <w:rPr>
                <w:rFonts w:ascii="Times New Roman" w:hAnsi="Times New Roman" w:cs="Times New Roman"/>
                <w:sz w:val="14"/>
                <w:szCs w:val="14"/>
              </w:rPr>
              <w:t>. Ilyen esetekben a tagsági könyvek a versenyzéssel felhagyás esetén a sportoló részére kiadásra kerül</w:t>
            </w:r>
            <w:r w:rsidR="002D5F77">
              <w:rPr>
                <w:rFonts w:ascii="Times New Roman" w:hAnsi="Times New Roman" w:cs="Times New Roman"/>
                <w:sz w:val="14"/>
                <w:szCs w:val="14"/>
              </w:rPr>
              <w:t>nek</w:t>
            </w:r>
            <w:r w:rsidR="00736908">
              <w:rPr>
                <w:rFonts w:ascii="Times New Roman" w:hAnsi="Times New Roman" w:cs="Times New Roman"/>
                <w:sz w:val="14"/>
                <w:szCs w:val="14"/>
              </w:rPr>
              <w:t xml:space="preserve">. </w:t>
            </w:r>
          </w:p>
        </w:tc>
      </w:tr>
      <w:tr w:rsidR="0053280E" w:rsidRPr="00D069FE" w14:paraId="2A63D816" w14:textId="77777777" w:rsidTr="00152ADB">
        <w:trPr>
          <w:trHeight w:val="1288"/>
        </w:trPr>
        <w:tc>
          <w:tcPr>
            <w:cnfStyle w:val="001000000000" w:firstRow="0" w:lastRow="0" w:firstColumn="1" w:lastColumn="0" w:oddVBand="0" w:evenVBand="0" w:oddHBand="0" w:evenHBand="0" w:firstRowFirstColumn="0" w:firstRowLastColumn="0" w:lastRowFirstColumn="0" w:lastRowLastColumn="0"/>
            <w:tcW w:w="2263" w:type="dxa"/>
          </w:tcPr>
          <w:p w14:paraId="05B3F755" w14:textId="38A48D82" w:rsidR="0053280E" w:rsidRPr="00E71B4E" w:rsidRDefault="0053280E" w:rsidP="0053280E">
            <w:pPr>
              <w:rPr>
                <w:rFonts w:ascii="Times New Roman" w:hAnsi="Times New Roman" w:cs="Times New Roman"/>
                <w:bCs w:val="0"/>
                <w:sz w:val="14"/>
                <w:szCs w:val="14"/>
              </w:rPr>
            </w:pPr>
            <w:r w:rsidRPr="00E71B4E">
              <w:rPr>
                <w:rFonts w:ascii="Times New Roman" w:hAnsi="Times New Roman" w:cs="Times New Roman"/>
                <w:sz w:val="14"/>
                <w:szCs w:val="14"/>
              </w:rPr>
              <w:t>Hozzáférés a sportorvosi engedélyhez (OSEI rendszer)</w:t>
            </w:r>
            <w:r w:rsidR="005234E8">
              <w:rPr>
                <w:rFonts w:ascii="Times New Roman" w:hAnsi="Times New Roman" w:cs="Times New Roman"/>
                <w:sz w:val="14"/>
                <w:szCs w:val="14"/>
              </w:rPr>
              <w:t xml:space="preserve"> </w:t>
            </w:r>
          </w:p>
        </w:tc>
        <w:tc>
          <w:tcPr>
            <w:tcW w:w="2977" w:type="dxa"/>
          </w:tcPr>
          <w:p w14:paraId="5CC8AF9F" w14:textId="42FCAB24" w:rsidR="005234E8" w:rsidRDefault="009A7185" w:rsidP="005328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Versenyző (sportoló) neve, születési helye és ideje, anyja neve, lakcíme, fényképe, sportág, sportolói jogállása (amatőr, hivatásos); A sportorvosi vizsgálat elvégzésének időpontja, eredménye (alkalmas versenyezhet</w:t>
            </w:r>
            <w:r w:rsidR="00192644">
              <w:rPr>
                <w:rFonts w:ascii="Times New Roman" w:hAnsi="Times New Roman" w:cs="Times New Roman"/>
                <w:sz w:val="14"/>
                <w:szCs w:val="14"/>
              </w:rPr>
              <w:t>/</w:t>
            </w:r>
            <w:r w:rsidRPr="00E71B4E">
              <w:rPr>
                <w:rFonts w:ascii="Times New Roman" w:hAnsi="Times New Roman" w:cs="Times New Roman"/>
                <w:sz w:val="14"/>
                <w:szCs w:val="14"/>
              </w:rPr>
              <w:t xml:space="preserve"> nem alkalmas nem versenyezhet);</w:t>
            </w:r>
            <w:r w:rsidR="005234E8">
              <w:rPr>
                <w:rFonts w:ascii="Times New Roman" w:hAnsi="Times New Roman" w:cs="Times New Roman"/>
                <w:sz w:val="14"/>
                <w:szCs w:val="14"/>
              </w:rPr>
              <w:t xml:space="preserve"> </w:t>
            </w:r>
            <w:r w:rsidRPr="00E71B4E">
              <w:rPr>
                <w:rFonts w:ascii="Times New Roman" w:hAnsi="Times New Roman" w:cs="Times New Roman"/>
                <w:sz w:val="14"/>
                <w:szCs w:val="14"/>
              </w:rPr>
              <w:t>A sportorvosi engedély érvényességi időtartama; Doppingvizsgálat: doppingellenőr neve és nyilvántartási száma, mintavétel időpontja, helye és módja, mintavételi edény azonosító száma, doppingellenőr aláírása</w:t>
            </w:r>
          </w:p>
          <w:p w14:paraId="64243E76" w14:textId="1EC66164" w:rsidR="005234E8" w:rsidRPr="00E71B4E" w:rsidRDefault="005234E8" w:rsidP="005328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3260" w:type="dxa"/>
          </w:tcPr>
          <w:p w14:paraId="5D7D12C0" w14:textId="27D923F0" w:rsidR="0053280E" w:rsidRPr="00E71B4E" w:rsidRDefault="0053280E" w:rsidP="005328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 xml:space="preserve">A sportoló rendszeres edzései megkezdésének feltételeként és a versenyengedély kiadásának feltételeként meghatározott sportorvosi engedély meglétének ellenőrzése a versenyengedélykérő lap adatai alapján. </w:t>
            </w:r>
          </w:p>
        </w:tc>
        <w:tc>
          <w:tcPr>
            <w:tcW w:w="4253" w:type="dxa"/>
          </w:tcPr>
          <w:p w14:paraId="22454072" w14:textId="12DA611A" w:rsidR="0053280E" w:rsidRPr="00E71B4E" w:rsidRDefault="00756EAB" w:rsidP="005328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 xml:space="preserve">Az adatkezelés a közérdekű feladat ellátásához szükséges (GDPR 6. cikk (1) </w:t>
            </w:r>
            <w:proofErr w:type="spellStart"/>
            <w:r w:rsidRPr="00E71B4E">
              <w:rPr>
                <w:rFonts w:ascii="Times New Roman" w:hAnsi="Times New Roman" w:cs="Times New Roman"/>
                <w:sz w:val="14"/>
                <w:szCs w:val="14"/>
              </w:rPr>
              <w:t>bek</w:t>
            </w:r>
            <w:proofErr w:type="spellEnd"/>
            <w:r w:rsidRPr="00E71B4E">
              <w:rPr>
                <w:rFonts w:ascii="Times New Roman" w:hAnsi="Times New Roman" w:cs="Times New Roman"/>
                <w:sz w:val="14"/>
                <w:szCs w:val="14"/>
              </w:rPr>
              <w:t xml:space="preserve">. e) pont), a </w:t>
            </w:r>
            <w:proofErr w:type="spellStart"/>
            <w:r w:rsidRPr="00E71B4E">
              <w:rPr>
                <w:rFonts w:ascii="Times New Roman" w:hAnsi="Times New Roman" w:cs="Times New Roman"/>
                <w:sz w:val="14"/>
                <w:szCs w:val="14"/>
              </w:rPr>
              <w:t>Sporttv</w:t>
            </w:r>
            <w:proofErr w:type="spellEnd"/>
            <w:r w:rsidRPr="00E71B4E">
              <w:rPr>
                <w:rFonts w:ascii="Times New Roman" w:hAnsi="Times New Roman" w:cs="Times New Roman"/>
                <w:sz w:val="14"/>
                <w:szCs w:val="14"/>
              </w:rPr>
              <w:t xml:space="preserve">. 16. § (1)-(2) bekezdése, a 4/A.§, a 2. § (4) </w:t>
            </w:r>
            <w:proofErr w:type="spellStart"/>
            <w:r w:rsidRPr="00E71B4E">
              <w:rPr>
                <w:rFonts w:ascii="Times New Roman" w:hAnsi="Times New Roman" w:cs="Times New Roman"/>
                <w:sz w:val="14"/>
                <w:szCs w:val="14"/>
              </w:rPr>
              <w:t>bek</w:t>
            </w:r>
            <w:proofErr w:type="spellEnd"/>
            <w:r w:rsidRPr="00E71B4E">
              <w:rPr>
                <w:rFonts w:ascii="Times New Roman" w:hAnsi="Times New Roman" w:cs="Times New Roman"/>
                <w:sz w:val="14"/>
                <w:szCs w:val="14"/>
              </w:rPr>
              <w:t xml:space="preserve">. b) pontja, </w:t>
            </w:r>
            <w:r w:rsidR="00A24591" w:rsidRPr="00E71B4E">
              <w:rPr>
                <w:rFonts w:ascii="Times New Roman" w:hAnsi="Times New Roman" w:cs="Times New Roman"/>
                <w:sz w:val="14"/>
                <w:szCs w:val="14"/>
              </w:rPr>
              <w:t xml:space="preserve">a </w:t>
            </w:r>
            <w:r w:rsidRPr="00E71B4E">
              <w:rPr>
                <w:rFonts w:ascii="Times New Roman" w:hAnsi="Times New Roman" w:cs="Times New Roman"/>
                <w:sz w:val="14"/>
                <w:szCs w:val="14"/>
              </w:rPr>
              <w:t xml:space="preserve">3. § (4) bekezdése, valamint a 215/2004. (VII.14.) </w:t>
            </w:r>
            <w:proofErr w:type="spellStart"/>
            <w:r w:rsidRPr="00E71B4E">
              <w:rPr>
                <w:rFonts w:ascii="Times New Roman" w:hAnsi="Times New Roman" w:cs="Times New Roman"/>
                <w:sz w:val="14"/>
                <w:szCs w:val="14"/>
              </w:rPr>
              <w:t>Korm</w:t>
            </w:r>
            <w:proofErr w:type="spellEnd"/>
            <w:r w:rsidRPr="00E71B4E">
              <w:rPr>
                <w:rFonts w:ascii="Times New Roman" w:hAnsi="Times New Roman" w:cs="Times New Roman"/>
                <w:sz w:val="14"/>
                <w:szCs w:val="14"/>
              </w:rPr>
              <w:t xml:space="preserve"> rendelet 6. § (2) bek</w:t>
            </w:r>
            <w:r w:rsidR="00A24591" w:rsidRPr="00E71B4E">
              <w:rPr>
                <w:rFonts w:ascii="Times New Roman" w:hAnsi="Times New Roman" w:cs="Times New Roman"/>
                <w:sz w:val="14"/>
                <w:szCs w:val="14"/>
              </w:rPr>
              <w:t>ezdése és a</w:t>
            </w:r>
            <w:r w:rsidRPr="00E71B4E">
              <w:rPr>
                <w:rFonts w:ascii="Times New Roman" w:hAnsi="Times New Roman" w:cs="Times New Roman"/>
                <w:sz w:val="14"/>
                <w:szCs w:val="14"/>
              </w:rPr>
              <w:t xml:space="preserve"> 9. §, </w:t>
            </w:r>
            <w:r w:rsidR="00E918C4" w:rsidRPr="00E71B4E">
              <w:rPr>
                <w:rFonts w:ascii="Times New Roman" w:hAnsi="Times New Roman" w:cs="Times New Roman"/>
                <w:sz w:val="14"/>
                <w:szCs w:val="14"/>
              </w:rPr>
              <w:t xml:space="preserve">valamint a </w:t>
            </w:r>
            <w:r w:rsidRPr="00E71B4E">
              <w:rPr>
                <w:rFonts w:ascii="Times New Roman" w:hAnsi="Times New Roman" w:cs="Times New Roman"/>
                <w:sz w:val="14"/>
                <w:szCs w:val="14"/>
              </w:rPr>
              <w:t>melléklet alapján. A Szövetség a sportorvosi engedéllyel kapcsolatos</w:t>
            </w:r>
            <w:r w:rsidR="00E918C4" w:rsidRPr="00E71B4E">
              <w:rPr>
                <w:rFonts w:ascii="Times New Roman" w:hAnsi="Times New Roman" w:cs="Times New Roman"/>
                <w:sz w:val="14"/>
                <w:szCs w:val="14"/>
              </w:rPr>
              <w:t xml:space="preserve"> rendelkezéseket </w:t>
            </w:r>
            <w:r w:rsidRPr="00E71B4E">
              <w:rPr>
                <w:rFonts w:ascii="Times New Roman" w:hAnsi="Times New Roman" w:cs="Times New Roman"/>
                <w:sz w:val="14"/>
                <w:szCs w:val="14"/>
              </w:rPr>
              <w:t>a</w:t>
            </w:r>
            <w:r w:rsidR="0053280E" w:rsidRPr="00E71B4E">
              <w:rPr>
                <w:rFonts w:ascii="Times New Roman" w:hAnsi="Times New Roman" w:cs="Times New Roman"/>
                <w:sz w:val="14"/>
                <w:szCs w:val="14"/>
              </w:rPr>
              <w:t xml:space="preserve"> Sportlövészet hazai versenyzési és versenyeztetési szabályzat</w:t>
            </w:r>
            <w:r w:rsidRPr="00E71B4E">
              <w:rPr>
                <w:rFonts w:ascii="Times New Roman" w:hAnsi="Times New Roman" w:cs="Times New Roman"/>
                <w:sz w:val="14"/>
                <w:szCs w:val="14"/>
              </w:rPr>
              <w:t xml:space="preserve">ában </w:t>
            </w:r>
            <w:r w:rsidR="00E918C4" w:rsidRPr="00E71B4E">
              <w:rPr>
                <w:rFonts w:ascii="Times New Roman" w:hAnsi="Times New Roman" w:cs="Times New Roman"/>
                <w:sz w:val="14"/>
                <w:szCs w:val="14"/>
              </w:rPr>
              <w:t>rögzít</w:t>
            </w:r>
            <w:r w:rsidR="00C26D17">
              <w:rPr>
                <w:rFonts w:ascii="Times New Roman" w:hAnsi="Times New Roman" w:cs="Times New Roman"/>
                <w:sz w:val="14"/>
                <w:szCs w:val="14"/>
              </w:rPr>
              <w:t>i</w:t>
            </w:r>
            <w:r w:rsidR="00E918C4" w:rsidRPr="00E71B4E">
              <w:rPr>
                <w:rFonts w:ascii="Times New Roman" w:hAnsi="Times New Roman" w:cs="Times New Roman"/>
                <w:sz w:val="14"/>
                <w:szCs w:val="14"/>
              </w:rPr>
              <w:t xml:space="preserve"> </w:t>
            </w:r>
            <w:r w:rsidRPr="00E71B4E">
              <w:rPr>
                <w:rFonts w:ascii="Times New Roman" w:hAnsi="Times New Roman" w:cs="Times New Roman"/>
                <w:sz w:val="14"/>
                <w:szCs w:val="14"/>
              </w:rPr>
              <w:t>[</w:t>
            </w:r>
            <w:r w:rsidR="0053280E" w:rsidRPr="00E71B4E">
              <w:rPr>
                <w:rFonts w:ascii="Times New Roman" w:hAnsi="Times New Roman" w:cs="Times New Roman"/>
                <w:sz w:val="14"/>
                <w:szCs w:val="14"/>
              </w:rPr>
              <w:t>3.1.</w:t>
            </w:r>
            <w:r w:rsidR="00A24591" w:rsidRPr="00E71B4E">
              <w:rPr>
                <w:rFonts w:ascii="Times New Roman" w:hAnsi="Times New Roman" w:cs="Times New Roman"/>
                <w:sz w:val="14"/>
                <w:szCs w:val="14"/>
              </w:rPr>
              <w:t>pont</w:t>
            </w:r>
            <w:r w:rsidRPr="00E71B4E">
              <w:rPr>
                <w:rFonts w:ascii="Times New Roman" w:hAnsi="Times New Roman" w:cs="Times New Roman"/>
                <w:sz w:val="14"/>
                <w:szCs w:val="14"/>
              </w:rPr>
              <w:t>]</w:t>
            </w:r>
            <w:r w:rsidR="00A24591" w:rsidRPr="00E71B4E">
              <w:rPr>
                <w:rFonts w:ascii="Times New Roman" w:hAnsi="Times New Roman" w:cs="Times New Roman"/>
                <w:sz w:val="14"/>
                <w:szCs w:val="14"/>
              </w:rPr>
              <w:t>.</w:t>
            </w:r>
          </w:p>
        </w:tc>
        <w:tc>
          <w:tcPr>
            <w:tcW w:w="2970" w:type="dxa"/>
          </w:tcPr>
          <w:p w14:paraId="3891C535" w14:textId="769215DB" w:rsidR="006B4FEB" w:rsidRPr="00E71B4E" w:rsidRDefault="003B0CDE" w:rsidP="006B4F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Az adatkezelés</w:t>
            </w:r>
            <w:r w:rsidR="006B4FEB" w:rsidRPr="00E71B4E">
              <w:rPr>
                <w:rFonts w:ascii="Times New Roman" w:hAnsi="Times New Roman" w:cs="Times New Roman"/>
                <w:sz w:val="14"/>
                <w:szCs w:val="14"/>
              </w:rPr>
              <w:t xml:space="preserve"> betekintéssel valósul meg indokolt esetben, így ezen adatkezelés kapcsán az adatok nem kerülnek tárolásra.</w:t>
            </w:r>
          </w:p>
          <w:p w14:paraId="55C61015" w14:textId="4B476130" w:rsidR="0053280E" w:rsidRPr="00E71B4E" w:rsidRDefault="0053280E" w:rsidP="005328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r>
      <w:tr w:rsidR="00B02D40" w:rsidRPr="00D069FE" w14:paraId="753804A4" w14:textId="77777777" w:rsidTr="00152ADB">
        <w:trPr>
          <w:trHeight w:val="1288"/>
        </w:trPr>
        <w:tc>
          <w:tcPr>
            <w:cnfStyle w:val="001000000000" w:firstRow="0" w:lastRow="0" w:firstColumn="1" w:lastColumn="0" w:oddVBand="0" w:evenVBand="0" w:oddHBand="0" w:evenHBand="0" w:firstRowFirstColumn="0" w:firstRowLastColumn="0" w:lastRowFirstColumn="0" w:lastRowLastColumn="0"/>
            <w:tcW w:w="2263" w:type="dxa"/>
          </w:tcPr>
          <w:p w14:paraId="4F9AC22C" w14:textId="41E8FAD6" w:rsidR="00B02D40" w:rsidRPr="00E71B4E" w:rsidRDefault="00B02D40" w:rsidP="0053280E">
            <w:pPr>
              <w:rPr>
                <w:rFonts w:ascii="Times New Roman" w:hAnsi="Times New Roman" w:cs="Times New Roman"/>
                <w:sz w:val="14"/>
                <w:szCs w:val="14"/>
              </w:rPr>
            </w:pPr>
            <w:r w:rsidRPr="00E71B4E">
              <w:rPr>
                <w:rFonts w:ascii="Times New Roman" w:hAnsi="Times New Roman" w:cs="Times New Roman"/>
                <w:sz w:val="14"/>
                <w:szCs w:val="14"/>
              </w:rPr>
              <w:t>Szakosztály által szervezett verseny esetén</w:t>
            </w:r>
            <w:r>
              <w:rPr>
                <w:rFonts w:ascii="Times New Roman" w:hAnsi="Times New Roman" w:cs="Times New Roman"/>
                <w:sz w:val="14"/>
                <w:szCs w:val="14"/>
              </w:rPr>
              <w:t xml:space="preserve"> – nevezési lap </w:t>
            </w:r>
          </w:p>
        </w:tc>
        <w:tc>
          <w:tcPr>
            <w:tcW w:w="2977" w:type="dxa"/>
          </w:tcPr>
          <w:p w14:paraId="7F17ED05" w14:textId="6A0448B2" w:rsidR="00B02D40" w:rsidRPr="00E71B4E" w:rsidRDefault="00B02D40" w:rsidP="005328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Sportoló</w:t>
            </w:r>
            <w:r w:rsidR="009E06CB">
              <w:rPr>
                <w:rFonts w:ascii="Times New Roman" w:hAnsi="Times New Roman" w:cs="Times New Roman"/>
                <w:sz w:val="14"/>
                <w:szCs w:val="14"/>
              </w:rPr>
              <w:t xml:space="preserve"> </w:t>
            </w:r>
            <w:r>
              <w:rPr>
                <w:rFonts w:ascii="Times New Roman" w:hAnsi="Times New Roman" w:cs="Times New Roman"/>
                <w:sz w:val="14"/>
                <w:szCs w:val="14"/>
              </w:rPr>
              <w:t xml:space="preserve">(versenyző) neve, születési év, egyesület, </w:t>
            </w:r>
            <w:r w:rsidR="009E06CB">
              <w:rPr>
                <w:rFonts w:ascii="Times New Roman" w:hAnsi="Times New Roman" w:cs="Times New Roman"/>
                <w:sz w:val="14"/>
                <w:szCs w:val="14"/>
              </w:rPr>
              <w:t>aktuális</w:t>
            </w:r>
            <w:r>
              <w:rPr>
                <w:rFonts w:ascii="Times New Roman" w:hAnsi="Times New Roman" w:cs="Times New Roman"/>
                <w:sz w:val="14"/>
                <w:szCs w:val="14"/>
              </w:rPr>
              <w:t xml:space="preserve"> versenyszáma </w:t>
            </w:r>
          </w:p>
        </w:tc>
        <w:tc>
          <w:tcPr>
            <w:tcW w:w="3260" w:type="dxa"/>
          </w:tcPr>
          <w:p w14:paraId="53ECCD41" w14:textId="12CC70E8" w:rsidR="00B02D40" w:rsidRPr="00E71B4E" w:rsidRDefault="00B02D40" w:rsidP="005328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 xml:space="preserve">A versenyre történő jelentkezés, versenyen indulók dokumentálása </w:t>
            </w:r>
          </w:p>
        </w:tc>
        <w:tc>
          <w:tcPr>
            <w:tcW w:w="4253" w:type="dxa"/>
          </w:tcPr>
          <w:p w14:paraId="3E8B1AF1" w14:textId="717D65B0" w:rsidR="00B02D40" w:rsidRPr="00E71B4E" w:rsidRDefault="00B02D40" w:rsidP="005328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 xml:space="preserve">Az adatkezelés a közérdekű feladat ellátásához szükséges (GDPR 6. cikk (1) </w:t>
            </w:r>
            <w:proofErr w:type="spellStart"/>
            <w:r w:rsidRPr="00E71B4E">
              <w:rPr>
                <w:rFonts w:ascii="Times New Roman" w:hAnsi="Times New Roman" w:cs="Times New Roman"/>
                <w:sz w:val="14"/>
                <w:szCs w:val="14"/>
              </w:rPr>
              <w:t>bek</w:t>
            </w:r>
            <w:proofErr w:type="spellEnd"/>
            <w:r w:rsidRPr="00E71B4E">
              <w:rPr>
                <w:rFonts w:ascii="Times New Roman" w:hAnsi="Times New Roman" w:cs="Times New Roman"/>
                <w:sz w:val="14"/>
                <w:szCs w:val="14"/>
              </w:rPr>
              <w:t xml:space="preserve">. e) pont), a </w:t>
            </w:r>
            <w:proofErr w:type="spellStart"/>
            <w:r w:rsidRPr="00E71B4E">
              <w:rPr>
                <w:rFonts w:ascii="Times New Roman" w:hAnsi="Times New Roman" w:cs="Times New Roman"/>
                <w:sz w:val="14"/>
                <w:szCs w:val="14"/>
              </w:rPr>
              <w:t>Sporttv</w:t>
            </w:r>
            <w:proofErr w:type="spellEnd"/>
            <w:r w:rsidRPr="00E71B4E">
              <w:rPr>
                <w:rFonts w:ascii="Times New Roman" w:hAnsi="Times New Roman" w:cs="Times New Roman"/>
                <w:sz w:val="14"/>
                <w:szCs w:val="14"/>
              </w:rPr>
              <w:t xml:space="preserve">. 16. § (1)-(2) bekezdése, a 2. § (1)-(2) bekezdése és a 4/A.§ alapján.  </w:t>
            </w:r>
          </w:p>
        </w:tc>
        <w:tc>
          <w:tcPr>
            <w:tcW w:w="2970" w:type="dxa"/>
            <w:vMerge w:val="restart"/>
          </w:tcPr>
          <w:p w14:paraId="799571B4" w14:textId="10211AD8" w:rsidR="00B02D40" w:rsidRPr="00E71B4E" w:rsidRDefault="00B02D40" w:rsidP="005328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 xml:space="preserve">Tekintettel arra, hogy a versenyek dokumentációja a Szövetség részére továbbításra kerül (SVIR-be feltöltéssel) a dokumentumok eredeti példányára nincs szükség, az a versenyt követően megsemmisítésre kerül. </w:t>
            </w:r>
          </w:p>
        </w:tc>
      </w:tr>
      <w:tr w:rsidR="00B02D40" w:rsidRPr="00D069FE" w14:paraId="46A8BD6A" w14:textId="77777777" w:rsidTr="00152ADB">
        <w:trPr>
          <w:trHeight w:val="841"/>
        </w:trPr>
        <w:tc>
          <w:tcPr>
            <w:cnfStyle w:val="001000000000" w:firstRow="0" w:lastRow="0" w:firstColumn="1" w:lastColumn="0" w:oddVBand="0" w:evenVBand="0" w:oddHBand="0" w:evenHBand="0" w:firstRowFirstColumn="0" w:firstRowLastColumn="0" w:lastRowFirstColumn="0" w:lastRowLastColumn="0"/>
            <w:tcW w:w="2263" w:type="dxa"/>
          </w:tcPr>
          <w:p w14:paraId="1946FB56" w14:textId="4BA6B7D0" w:rsidR="00B02D40" w:rsidRPr="00E71B4E" w:rsidRDefault="00B02D40" w:rsidP="0053280E">
            <w:pPr>
              <w:rPr>
                <w:rFonts w:ascii="Times New Roman" w:hAnsi="Times New Roman" w:cs="Times New Roman"/>
                <w:bCs w:val="0"/>
                <w:sz w:val="14"/>
                <w:szCs w:val="14"/>
              </w:rPr>
            </w:pPr>
            <w:r w:rsidRPr="00E71B4E">
              <w:rPr>
                <w:rFonts w:ascii="Times New Roman" w:hAnsi="Times New Roman" w:cs="Times New Roman"/>
                <w:sz w:val="14"/>
                <w:szCs w:val="14"/>
              </w:rPr>
              <w:lastRenderedPageBreak/>
              <w:t xml:space="preserve">Szakosztály által szervezett verseny esetén </w:t>
            </w:r>
            <w:r>
              <w:rPr>
                <w:rFonts w:ascii="Times New Roman" w:hAnsi="Times New Roman" w:cs="Times New Roman"/>
                <w:sz w:val="14"/>
                <w:szCs w:val="14"/>
              </w:rPr>
              <w:t xml:space="preserve">- </w:t>
            </w:r>
            <w:r w:rsidRPr="00E71B4E">
              <w:rPr>
                <w:rFonts w:ascii="Times New Roman" w:hAnsi="Times New Roman" w:cs="Times New Roman"/>
                <w:bCs w:val="0"/>
                <w:sz w:val="14"/>
                <w:szCs w:val="14"/>
              </w:rPr>
              <w:t>A versenyeken kiállított egyéni lapok tárolása</w:t>
            </w:r>
          </w:p>
        </w:tc>
        <w:tc>
          <w:tcPr>
            <w:tcW w:w="2977" w:type="dxa"/>
          </w:tcPr>
          <w:p w14:paraId="0BA41F0E" w14:textId="2C446C4F" w:rsidR="00B02D40" w:rsidRPr="00E71B4E" w:rsidRDefault="00B02D40" w:rsidP="005328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Sportoló neve, egyesülete, korcsoportja, osztályminősítése, születési éve, testhelyzete, helyezése, pontjai; Sorozat, Lőállás, Verseny helye, ideje, száma, Végeredmény</w:t>
            </w:r>
          </w:p>
          <w:p w14:paraId="5324C677" w14:textId="01890EA5" w:rsidR="00B02D40" w:rsidRPr="00E71B4E" w:rsidRDefault="00B02D40" w:rsidP="0053280E">
            <w:pPr>
              <w:pStyle w:val="Listaszerbekezd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3260" w:type="dxa"/>
          </w:tcPr>
          <w:p w14:paraId="44DEB439" w14:textId="4804E3BB" w:rsidR="00B02D40" w:rsidRPr="00E71B4E" w:rsidRDefault="00B02D40" w:rsidP="005328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 xml:space="preserve">A versenyeredmények </w:t>
            </w:r>
            <w:proofErr w:type="spellStart"/>
            <w:r w:rsidRPr="00E71B4E">
              <w:rPr>
                <w:rFonts w:ascii="Times New Roman" w:hAnsi="Times New Roman" w:cs="Times New Roman"/>
                <w:sz w:val="14"/>
                <w:szCs w:val="14"/>
              </w:rPr>
              <w:t>nyomonkövetése</w:t>
            </w:r>
            <w:proofErr w:type="spellEnd"/>
            <w:r w:rsidRPr="00E71B4E">
              <w:rPr>
                <w:rFonts w:ascii="Times New Roman" w:hAnsi="Times New Roman" w:cs="Times New Roman"/>
                <w:sz w:val="14"/>
                <w:szCs w:val="14"/>
              </w:rPr>
              <w:t xml:space="preserve">, amennyiben a Szakosztály a verseny szervezője az eredményjegyzék elkészítése. </w:t>
            </w:r>
          </w:p>
        </w:tc>
        <w:tc>
          <w:tcPr>
            <w:tcW w:w="4253" w:type="dxa"/>
          </w:tcPr>
          <w:p w14:paraId="67FFFA38" w14:textId="010DA887" w:rsidR="00B02D40" w:rsidRPr="00E71B4E" w:rsidRDefault="00B02D40" w:rsidP="005328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 xml:space="preserve">Az adatkezelés a közérdekű feladat ellátásához szükséges (GDPR 6. cikk (1) </w:t>
            </w:r>
            <w:proofErr w:type="spellStart"/>
            <w:r w:rsidRPr="00E71B4E">
              <w:rPr>
                <w:rFonts w:ascii="Times New Roman" w:hAnsi="Times New Roman" w:cs="Times New Roman"/>
                <w:sz w:val="14"/>
                <w:szCs w:val="14"/>
              </w:rPr>
              <w:t>bek</w:t>
            </w:r>
            <w:proofErr w:type="spellEnd"/>
            <w:r w:rsidRPr="00E71B4E">
              <w:rPr>
                <w:rFonts w:ascii="Times New Roman" w:hAnsi="Times New Roman" w:cs="Times New Roman"/>
                <w:sz w:val="14"/>
                <w:szCs w:val="14"/>
              </w:rPr>
              <w:t xml:space="preserve">. e) pont), a </w:t>
            </w:r>
            <w:proofErr w:type="spellStart"/>
            <w:r w:rsidRPr="00E71B4E">
              <w:rPr>
                <w:rFonts w:ascii="Times New Roman" w:hAnsi="Times New Roman" w:cs="Times New Roman"/>
                <w:sz w:val="14"/>
                <w:szCs w:val="14"/>
              </w:rPr>
              <w:t>Sporttv</w:t>
            </w:r>
            <w:proofErr w:type="spellEnd"/>
            <w:r w:rsidRPr="00E71B4E">
              <w:rPr>
                <w:rFonts w:ascii="Times New Roman" w:hAnsi="Times New Roman" w:cs="Times New Roman"/>
                <w:sz w:val="14"/>
                <w:szCs w:val="14"/>
              </w:rPr>
              <w:t xml:space="preserve">. 16. § (1)-(2) bekezdése, a 2. § (1)-(2) bekezdése és a 4/A.§ alapján.  </w:t>
            </w:r>
          </w:p>
        </w:tc>
        <w:tc>
          <w:tcPr>
            <w:tcW w:w="2970" w:type="dxa"/>
            <w:vMerge/>
          </w:tcPr>
          <w:p w14:paraId="622F2B9B" w14:textId="5445C32E" w:rsidR="00B02D40" w:rsidRPr="00E71B4E" w:rsidRDefault="00B02D40" w:rsidP="005328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r>
      <w:tr w:rsidR="001804F2" w:rsidRPr="00D069FE" w14:paraId="1633F523" w14:textId="77777777" w:rsidTr="00152ADB">
        <w:trPr>
          <w:trHeight w:val="979"/>
        </w:trPr>
        <w:tc>
          <w:tcPr>
            <w:cnfStyle w:val="001000000000" w:firstRow="0" w:lastRow="0" w:firstColumn="1" w:lastColumn="0" w:oddVBand="0" w:evenVBand="0" w:oddHBand="0" w:evenHBand="0" w:firstRowFirstColumn="0" w:firstRowLastColumn="0" w:lastRowFirstColumn="0" w:lastRowLastColumn="0"/>
            <w:tcW w:w="2263" w:type="dxa"/>
          </w:tcPr>
          <w:p w14:paraId="082ECE8E" w14:textId="68877B44" w:rsidR="001804F2" w:rsidRPr="00E71B4E" w:rsidRDefault="001804F2" w:rsidP="0053280E">
            <w:pPr>
              <w:rPr>
                <w:rFonts w:ascii="Times New Roman" w:hAnsi="Times New Roman" w:cs="Times New Roman"/>
                <w:sz w:val="14"/>
                <w:szCs w:val="14"/>
              </w:rPr>
            </w:pPr>
            <w:r w:rsidRPr="00E71B4E">
              <w:rPr>
                <w:rFonts w:ascii="Times New Roman" w:hAnsi="Times New Roman" w:cs="Times New Roman"/>
                <w:sz w:val="14"/>
                <w:szCs w:val="14"/>
              </w:rPr>
              <w:t xml:space="preserve">Szakosztály által szervezett verseny esetén </w:t>
            </w:r>
            <w:r>
              <w:rPr>
                <w:rFonts w:ascii="Times New Roman" w:hAnsi="Times New Roman" w:cs="Times New Roman"/>
                <w:sz w:val="14"/>
                <w:szCs w:val="14"/>
              </w:rPr>
              <w:t>-</w:t>
            </w:r>
            <w:r w:rsidRPr="00E71B4E">
              <w:rPr>
                <w:rFonts w:ascii="Times New Roman" w:hAnsi="Times New Roman" w:cs="Times New Roman"/>
                <w:sz w:val="14"/>
                <w:szCs w:val="14"/>
              </w:rPr>
              <w:t xml:space="preserve">Eredményjegyzék összeállítása </w:t>
            </w:r>
          </w:p>
        </w:tc>
        <w:tc>
          <w:tcPr>
            <w:tcW w:w="2977" w:type="dxa"/>
            <w:vMerge w:val="restart"/>
          </w:tcPr>
          <w:p w14:paraId="14B28298" w14:textId="3E3E0D8D" w:rsidR="001804F2" w:rsidRPr="00E71B4E" w:rsidRDefault="001804F2" w:rsidP="00F233D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Versenyző neve, rangsort kifejező sorszáma, születési éve, egyesülete/klubja, meglőtt eredményét tízes sorozatok feltüntetésével, azonos eredmény esetén a besorolását, illetve, hogy mi alapján történt a rangsor megállapítása; Verseny adatait (név, rendező neve, helye, időpontja, versenyszámok, nyilvántartási, jóváhagyási és naptári szám), Értékelésvezető versenybíró neve, aláírása, minősítése, Rendező klub vezetőjének neve, aláírása, pecsétje és a rendező nev</w:t>
            </w:r>
            <w:r>
              <w:rPr>
                <w:rFonts w:ascii="Times New Roman" w:hAnsi="Times New Roman" w:cs="Times New Roman"/>
                <w:sz w:val="14"/>
                <w:szCs w:val="14"/>
              </w:rPr>
              <w:t>e</w:t>
            </w:r>
          </w:p>
          <w:p w14:paraId="06B6D26A" w14:textId="2D5157BF" w:rsidR="001804F2" w:rsidRPr="00E71B4E" w:rsidRDefault="001804F2" w:rsidP="00F233D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3260" w:type="dxa"/>
            <w:vMerge w:val="restart"/>
          </w:tcPr>
          <w:p w14:paraId="2EB2E228" w14:textId="78B04369" w:rsidR="001804F2" w:rsidRPr="00E71B4E" w:rsidRDefault="001804F2" w:rsidP="006B4F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 xml:space="preserve">A szövetségi előírások teljesítése, a verseny eredményeinek dokumentálása a Szövetségnek történő továbbítás érdekében. </w:t>
            </w:r>
          </w:p>
        </w:tc>
        <w:tc>
          <w:tcPr>
            <w:tcW w:w="4253" w:type="dxa"/>
            <w:vMerge w:val="restart"/>
          </w:tcPr>
          <w:p w14:paraId="16A17491" w14:textId="48C115E4" w:rsidR="001804F2" w:rsidRPr="00E71B4E" w:rsidRDefault="001804F2" w:rsidP="005328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 xml:space="preserve">Az adatkezelés a közérdekű feladat ellátásához szükséges (GDPR 6. cikk (1) </w:t>
            </w:r>
            <w:proofErr w:type="spellStart"/>
            <w:r w:rsidRPr="00E71B4E">
              <w:rPr>
                <w:rFonts w:ascii="Times New Roman" w:hAnsi="Times New Roman" w:cs="Times New Roman"/>
                <w:sz w:val="14"/>
                <w:szCs w:val="14"/>
              </w:rPr>
              <w:t>bek</w:t>
            </w:r>
            <w:proofErr w:type="spellEnd"/>
            <w:r w:rsidRPr="00E71B4E">
              <w:rPr>
                <w:rFonts w:ascii="Times New Roman" w:hAnsi="Times New Roman" w:cs="Times New Roman"/>
                <w:sz w:val="14"/>
                <w:szCs w:val="14"/>
              </w:rPr>
              <w:t xml:space="preserve">. e) pont), a </w:t>
            </w:r>
            <w:proofErr w:type="spellStart"/>
            <w:r w:rsidRPr="00E71B4E">
              <w:rPr>
                <w:rFonts w:ascii="Times New Roman" w:hAnsi="Times New Roman" w:cs="Times New Roman"/>
                <w:sz w:val="14"/>
                <w:szCs w:val="14"/>
              </w:rPr>
              <w:t>Sporttv</w:t>
            </w:r>
            <w:proofErr w:type="spellEnd"/>
            <w:r w:rsidRPr="00E71B4E">
              <w:rPr>
                <w:rFonts w:ascii="Times New Roman" w:hAnsi="Times New Roman" w:cs="Times New Roman"/>
                <w:sz w:val="14"/>
                <w:szCs w:val="14"/>
              </w:rPr>
              <w:t xml:space="preserve">. 16. § (1)-(2) bekezdése, a 4/A.§, a 23. § (1) </w:t>
            </w:r>
            <w:proofErr w:type="spellStart"/>
            <w:r w:rsidRPr="00E71B4E">
              <w:rPr>
                <w:rFonts w:ascii="Times New Roman" w:hAnsi="Times New Roman" w:cs="Times New Roman"/>
                <w:sz w:val="14"/>
                <w:szCs w:val="14"/>
              </w:rPr>
              <w:t>bek</w:t>
            </w:r>
            <w:proofErr w:type="spellEnd"/>
            <w:r w:rsidRPr="00E71B4E">
              <w:rPr>
                <w:rFonts w:ascii="Times New Roman" w:hAnsi="Times New Roman" w:cs="Times New Roman"/>
                <w:sz w:val="14"/>
                <w:szCs w:val="14"/>
              </w:rPr>
              <w:t>. a) pontja, a 31. § (1) bekezdése alapján. A Szövetség az eredményjegyzékkel kapcsolatos szabályokat a Sportlövészet hazai versenyzési és versenyeztetési szabályzatában határozza meg [</w:t>
            </w:r>
            <w:r>
              <w:rPr>
                <w:rFonts w:ascii="Times New Roman" w:hAnsi="Times New Roman" w:cs="Times New Roman"/>
                <w:sz w:val="14"/>
                <w:szCs w:val="14"/>
              </w:rPr>
              <w:t xml:space="preserve">5.2.2. pont és </w:t>
            </w:r>
            <w:r w:rsidRPr="00E71B4E">
              <w:rPr>
                <w:rFonts w:ascii="Times New Roman" w:hAnsi="Times New Roman" w:cs="Times New Roman"/>
                <w:sz w:val="14"/>
                <w:szCs w:val="14"/>
              </w:rPr>
              <w:t xml:space="preserve">5.2.4.pont].  </w:t>
            </w:r>
          </w:p>
        </w:tc>
        <w:tc>
          <w:tcPr>
            <w:tcW w:w="2970" w:type="dxa"/>
            <w:vMerge/>
          </w:tcPr>
          <w:p w14:paraId="4B019167" w14:textId="4CD334BD" w:rsidR="001804F2" w:rsidRPr="00E71B4E" w:rsidRDefault="001804F2" w:rsidP="005328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r>
      <w:tr w:rsidR="005D73ED" w:rsidRPr="00D069FE" w14:paraId="27651AAC" w14:textId="77777777" w:rsidTr="00152ADB">
        <w:trPr>
          <w:trHeight w:val="977"/>
        </w:trPr>
        <w:tc>
          <w:tcPr>
            <w:cnfStyle w:val="001000000000" w:firstRow="0" w:lastRow="0" w:firstColumn="1" w:lastColumn="0" w:oddVBand="0" w:evenVBand="0" w:oddHBand="0" w:evenHBand="0" w:firstRowFirstColumn="0" w:firstRowLastColumn="0" w:lastRowFirstColumn="0" w:lastRowLastColumn="0"/>
            <w:tcW w:w="2263" w:type="dxa"/>
          </w:tcPr>
          <w:p w14:paraId="02469D21" w14:textId="631C6569" w:rsidR="005D73ED" w:rsidRPr="009D527A" w:rsidRDefault="005D73ED" w:rsidP="009D527A">
            <w:pPr>
              <w:rPr>
                <w:rFonts w:ascii="Times New Roman" w:hAnsi="Times New Roman" w:cs="Times New Roman"/>
                <w:b w:val="0"/>
                <w:bCs w:val="0"/>
                <w:sz w:val="14"/>
                <w:szCs w:val="14"/>
              </w:rPr>
            </w:pPr>
            <w:r w:rsidRPr="00E71B4E">
              <w:rPr>
                <w:rFonts w:ascii="Times New Roman" w:hAnsi="Times New Roman" w:cs="Times New Roman"/>
                <w:sz w:val="14"/>
                <w:szCs w:val="14"/>
              </w:rPr>
              <w:t xml:space="preserve">Szakosztály által szervezett verseny esetén </w:t>
            </w:r>
            <w:r>
              <w:rPr>
                <w:rFonts w:ascii="Times New Roman" w:hAnsi="Times New Roman" w:cs="Times New Roman"/>
                <w:sz w:val="14"/>
                <w:szCs w:val="14"/>
              </w:rPr>
              <w:t>-</w:t>
            </w:r>
            <w:r w:rsidRPr="00E71B4E">
              <w:rPr>
                <w:rFonts w:ascii="Times New Roman" w:hAnsi="Times New Roman" w:cs="Times New Roman"/>
                <w:sz w:val="14"/>
                <w:szCs w:val="14"/>
              </w:rPr>
              <w:t xml:space="preserve">eredményjegyzék továbbítása a Szövetség felé </w:t>
            </w:r>
            <w:r>
              <w:rPr>
                <w:rFonts w:ascii="Times New Roman" w:hAnsi="Times New Roman" w:cs="Times New Roman"/>
                <w:b w:val="0"/>
                <w:bCs w:val="0"/>
                <w:sz w:val="14"/>
                <w:szCs w:val="14"/>
              </w:rPr>
              <w:t xml:space="preserve">- </w:t>
            </w:r>
            <w:r w:rsidRPr="009D527A">
              <w:rPr>
                <w:rFonts w:ascii="Times New Roman" w:hAnsi="Times New Roman" w:cs="Times New Roman"/>
                <w:sz w:val="14"/>
                <w:szCs w:val="14"/>
              </w:rPr>
              <w:t xml:space="preserve">Feltöltés a SVIR-be </w:t>
            </w:r>
          </w:p>
        </w:tc>
        <w:tc>
          <w:tcPr>
            <w:tcW w:w="2977" w:type="dxa"/>
            <w:vMerge/>
          </w:tcPr>
          <w:p w14:paraId="6A069CB4" w14:textId="22106D73" w:rsidR="005D73ED" w:rsidRPr="00E71B4E" w:rsidRDefault="005D73ED" w:rsidP="00D25E1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3260" w:type="dxa"/>
            <w:vMerge/>
          </w:tcPr>
          <w:p w14:paraId="1AB69B8F" w14:textId="313D9B1A" w:rsidR="005D73ED" w:rsidRPr="00E71B4E" w:rsidRDefault="005D73ED" w:rsidP="006B4F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4253" w:type="dxa"/>
            <w:vMerge/>
          </w:tcPr>
          <w:p w14:paraId="767CD42A" w14:textId="536B63FB" w:rsidR="005D73ED" w:rsidRPr="00E71B4E" w:rsidRDefault="005D73ED" w:rsidP="006B4F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2970" w:type="dxa"/>
            <w:vMerge w:val="restart"/>
          </w:tcPr>
          <w:p w14:paraId="147E043E" w14:textId="77777777" w:rsidR="005D73ED" w:rsidRPr="00E71B4E" w:rsidRDefault="005D73ED" w:rsidP="006B4F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Az adatkezelés adattovábbítással valósul meg, így ezen adatkezelés kapcsán az adatok nem kerülnek tárolásra.</w:t>
            </w:r>
          </w:p>
          <w:p w14:paraId="2DE438D5" w14:textId="77777777" w:rsidR="005D73ED" w:rsidRPr="00E71B4E" w:rsidRDefault="005D73ED" w:rsidP="005D7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r>
      <w:tr w:rsidR="005D73ED" w:rsidRPr="00D069FE" w14:paraId="12F52271" w14:textId="77777777" w:rsidTr="00152ADB">
        <w:trPr>
          <w:trHeight w:val="416"/>
        </w:trPr>
        <w:tc>
          <w:tcPr>
            <w:cnfStyle w:val="001000000000" w:firstRow="0" w:lastRow="0" w:firstColumn="1" w:lastColumn="0" w:oddVBand="0" w:evenVBand="0" w:oddHBand="0" w:evenHBand="0" w:firstRowFirstColumn="0" w:firstRowLastColumn="0" w:lastRowFirstColumn="0" w:lastRowLastColumn="0"/>
            <w:tcW w:w="2263" w:type="dxa"/>
          </w:tcPr>
          <w:p w14:paraId="27FE0093" w14:textId="06CA8E09" w:rsidR="005D73ED" w:rsidRPr="00E71B4E" w:rsidRDefault="005D73ED" w:rsidP="004305A0">
            <w:pPr>
              <w:rPr>
                <w:rFonts w:ascii="Times New Roman" w:hAnsi="Times New Roman" w:cs="Times New Roman"/>
                <w:sz w:val="14"/>
                <w:szCs w:val="14"/>
              </w:rPr>
            </w:pPr>
            <w:r w:rsidRPr="00E71B4E">
              <w:rPr>
                <w:rFonts w:ascii="Times New Roman" w:hAnsi="Times New Roman" w:cs="Times New Roman"/>
                <w:sz w:val="14"/>
                <w:szCs w:val="14"/>
              </w:rPr>
              <w:t xml:space="preserve">Adattovábbítás a szövetség felé- </w:t>
            </w:r>
          </w:p>
          <w:p w14:paraId="0F788564" w14:textId="0FAB3ADC" w:rsidR="005D73ED" w:rsidRPr="00E71B4E" w:rsidRDefault="005D73ED" w:rsidP="004305A0">
            <w:pPr>
              <w:rPr>
                <w:rFonts w:ascii="Times New Roman" w:hAnsi="Times New Roman" w:cs="Times New Roman"/>
                <w:sz w:val="14"/>
                <w:szCs w:val="14"/>
              </w:rPr>
            </w:pPr>
            <w:r w:rsidRPr="00E71B4E">
              <w:rPr>
                <w:rFonts w:ascii="Times New Roman" w:hAnsi="Times New Roman" w:cs="Times New Roman"/>
                <w:sz w:val="14"/>
                <w:szCs w:val="14"/>
              </w:rPr>
              <w:t xml:space="preserve">Versenyző átigazolási kérelme (átigazolási lap) </w:t>
            </w:r>
          </w:p>
        </w:tc>
        <w:tc>
          <w:tcPr>
            <w:tcW w:w="2977" w:type="dxa"/>
          </w:tcPr>
          <w:p w14:paraId="1DA2018E" w14:textId="73153125" w:rsidR="005D73ED" w:rsidRPr="00E71B4E" w:rsidRDefault="005D73ED" w:rsidP="005A09F5">
            <w:pPr>
              <w:jc w:val="both"/>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hu-HU"/>
              </w:rPr>
            </w:pPr>
            <w:r w:rsidRPr="00E71B4E">
              <w:rPr>
                <w:rFonts w:ascii="Times New Roman" w:eastAsia="Times New Roman" w:hAnsi="Times New Roman" w:cs="Times New Roman"/>
                <w:sz w:val="14"/>
                <w:szCs w:val="14"/>
                <w:lang w:eastAsia="hu-HU"/>
              </w:rPr>
              <w:t xml:space="preserve">Átadó/átvevő sportszervezet neve, székhelye, Sportoló neve, </w:t>
            </w:r>
            <w:r w:rsidRPr="00E71B4E">
              <w:rPr>
                <w:rFonts w:ascii="Times New Roman" w:hAnsi="Times New Roman" w:cs="Times New Roman"/>
                <w:sz w:val="14"/>
                <w:szCs w:val="14"/>
              </w:rPr>
              <w:t>anyja neve, születési év</w:t>
            </w:r>
            <w:r w:rsidRPr="00E71B4E">
              <w:rPr>
                <w:rFonts w:ascii="Times New Roman" w:eastAsia="Times New Roman" w:hAnsi="Times New Roman" w:cs="Times New Roman"/>
                <w:sz w:val="14"/>
                <w:szCs w:val="14"/>
                <w:lang w:eastAsia="hu-HU"/>
              </w:rPr>
              <w:t xml:space="preserve">, </w:t>
            </w:r>
            <w:r w:rsidRPr="00E71B4E">
              <w:rPr>
                <w:rFonts w:ascii="Times New Roman" w:hAnsi="Times New Roman" w:cs="Times New Roman"/>
                <w:sz w:val="14"/>
                <w:szCs w:val="14"/>
              </w:rPr>
              <w:t>sportág</w:t>
            </w:r>
            <w:r w:rsidRPr="00E71B4E">
              <w:rPr>
                <w:rFonts w:ascii="Times New Roman" w:eastAsia="Times New Roman" w:hAnsi="Times New Roman" w:cs="Times New Roman"/>
                <w:sz w:val="14"/>
                <w:szCs w:val="14"/>
                <w:lang w:eastAsia="hu-HU"/>
              </w:rPr>
              <w:t xml:space="preserve">, </w:t>
            </w:r>
            <w:r w:rsidRPr="00E71B4E">
              <w:rPr>
                <w:rFonts w:ascii="Times New Roman" w:hAnsi="Times New Roman" w:cs="Times New Roman"/>
                <w:sz w:val="14"/>
                <w:szCs w:val="14"/>
              </w:rPr>
              <w:t>igazolási szám, átigazolási lap bemutatás időpontja, átigazolási szám, sportszerződéssel rendelkező amatőr sportoló esetén az átadó sportszervezet nyilatkozat</w:t>
            </w:r>
            <w:r>
              <w:rPr>
                <w:rFonts w:ascii="Times New Roman" w:hAnsi="Times New Roman" w:cs="Times New Roman"/>
                <w:sz w:val="14"/>
                <w:szCs w:val="14"/>
              </w:rPr>
              <w:t>a</w:t>
            </w:r>
            <w:r w:rsidRPr="00E71B4E">
              <w:rPr>
                <w:rFonts w:ascii="Times New Roman" w:hAnsi="Times New Roman" w:cs="Times New Roman"/>
                <w:sz w:val="14"/>
                <w:szCs w:val="14"/>
              </w:rPr>
              <w:t xml:space="preserve"> az átigazoláshoz való hozzájárulásról, valamint az átadó sportszervezet képviselőjének cégszerű aláírás</w:t>
            </w:r>
            <w:r>
              <w:rPr>
                <w:rFonts w:ascii="Times New Roman" w:hAnsi="Times New Roman" w:cs="Times New Roman"/>
                <w:sz w:val="14"/>
                <w:szCs w:val="14"/>
              </w:rPr>
              <w:t>a</w:t>
            </w:r>
            <w:r w:rsidRPr="00E71B4E">
              <w:rPr>
                <w:rFonts w:ascii="Times New Roman" w:hAnsi="Times New Roman" w:cs="Times New Roman"/>
                <w:sz w:val="14"/>
                <w:szCs w:val="14"/>
              </w:rPr>
              <w:t>, törvényes képviselő hozzájáruló nyilatkozata (18 éven aluli sportoló esetén)</w:t>
            </w:r>
            <w:r w:rsidRPr="00E71B4E">
              <w:rPr>
                <w:rFonts w:ascii="Times New Roman" w:eastAsia="Times New Roman" w:hAnsi="Times New Roman" w:cs="Times New Roman"/>
                <w:sz w:val="14"/>
                <w:szCs w:val="14"/>
                <w:lang w:eastAsia="hu-HU"/>
              </w:rPr>
              <w:t xml:space="preserve"> </w:t>
            </w:r>
          </w:p>
        </w:tc>
        <w:tc>
          <w:tcPr>
            <w:tcW w:w="3260" w:type="dxa"/>
          </w:tcPr>
          <w:p w14:paraId="6B226F36" w14:textId="194AEDAD" w:rsidR="005D73ED" w:rsidRPr="00E71B4E" w:rsidRDefault="005D73ED" w:rsidP="004305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 xml:space="preserve">A sportoló átigazolása iránti kérelem benyújtása. </w:t>
            </w:r>
          </w:p>
        </w:tc>
        <w:tc>
          <w:tcPr>
            <w:tcW w:w="4253" w:type="dxa"/>
          </w:tcPr>
          <w:p w14:paraId="23116786" w14:textId="43A7AE13" w:rsidR="005D73ED" w:rsidRPr="00E71B4E" w:rsidRDefault="005D73ED" w:rsidP="004305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 xml:space="preserve">Az adatkezelés a közérdekű feladat ellátásához szükséges (GDPR 6. cikk (1) </w:t>
            </w:r>
            <w:proofErr w:type="spellStart"/>
            <w:r w:rsidRPr="00E71B4E">
              <w:rPr>
                <w:rFonts w:ascii="Times New Roman" w:hAnsi="Times New Roman" w:cs="Times New Roman"/>
                <w:sz w:val="14"/>
                <w:szCs w:val="14"/>
              </w:rPr>
              <w:t>bek</w:t>
            </w:r>
            <w:proofErr w:type="spellEnd"/>
            <w:r w:rsidRPr="00E71B4E">
              <w:rPr>
                <w:rFonts w:ascii="Times New Roman" w:hAnsi="Times New Roman" w:cs="Times New Roman"/>
                <w:sz w:val="14"/>
                <w:szCs w:val="14"/>
              </w:rPr>
              <w:t xml:space="preserve">. e) pont), a </w:t>
            </w:r>
            <w:proofErr w:type="spellStart"/>
            <w:r w:rsidRPr="00E71B4E">
              <w:rPr>
                <w:rFonts w:ascii="Times New Roman" w:hAnsi="Times New Roman" w:cs="Times New Roman"/>
                <w:sz w:val="14"/>
                <w:szCs w:val="14"/>
              </w:rPr>
              <w:t>Sporttv</w:t>
            </w:r>
            <w:proofErr w:type="spellEnd"/>
            <w:r w:rsidRPr="00E71B4E">
              <w:rPr>
                <w:rFonts w:ascii="Times New Roman" w:hAnsi="Times New Roman" w:cs="Times New Roman"/>
                <w:sz w:val="14"/>
                <w:szCs w:val="14"/>
              </w:rPr>
              <w:t xml:space="preserve">. 16. § (1)-(2) bekezdése, 22. § (1) </w:t>
            </w:r>
            <w:proofErr w:type="spellStart"/>
            <w:r w:rsidRPr="00E71B4E">
              <w:rPr>
                <w:rFonts w:ascii="Times New Roman" w:hAnsi="Times New Roman" w:cs="Times New Roman"/>
                <w:sz w:val="14"/>
                <w:szCs w:val="14"/>
              </w:rPr>
              <w:t>bek</w:t>
            </w:r>
            <w:proofErr w:type="spellEnd"/>
            <w:r w:rsidRPr="00E71B4E">
              <w:rPr>
                <w:rFonts w:ascii="Times New Roman" w:hAnsi="Times New Roman" w:cs="Times New Roman"/>
                <w:sz w:val="14"/>
                <w:szCs w:val="14"/>
              </w:rPr>
              <w:t xml:space="preserve">. a) pontja és a (2) </w:t>
            </w:r>
            <w:proofErr w:type="spellStart"/>
            <w:r w:rsidRPr="00E71B4E">
              <w:rPr>
                <w:rFonts w:ascii="Times New Roman" w:hAnsi="Times New Roman" w:cs="Times New Roman"/>
                <w:sz w:val="14"/>
                <w:szCs w:val="14"/>
              </w:rPr>
              <w:t>bek</w:t>
            </w:r>
            <w:proofErr w:type="spellEnd"/>
            <w:r w:rsidRPr="00E71B4E">
              <w:rPr>
                <w:rFonts w:ascii="Times New Roman" w:hAnsi="Times New Roman" w:cs="Times New Roman"/>
                <w:sz w:val="14"/>
                <w:szCs w:val="14"/>
              </w:rPr>
              <w:t>. a) pontja, a 7.§ és a 10.§ alapján.  Az átigazolásr</w:t>
            </w:r>
            <w:r>
              <w:rPr>
                <w:rFonts w:ascii="Times New Roman" w:hAnsi="Times New Roman" w:cs="Times New Roman"/>
                <w:sz w:val="14"/>
                <w:szCs w:val="14"/>
              </w:rPr>
              <w:t>ól</w:t>
            </w:r>
            <w:r w:rsidRPr="00E71B4E">
              <w:rPr>
                <w:rFonts w:ascii="Times New Roman" w:hAnsi="Times New Roman" w:cs="Times New Roman"/>
                <w:sz w:val="14"/>
                <w:szCs w:val="14"/>
              </w:rPr>
              <w:t xml:space="preserve"> a Szövetség a Magyar Sportlövők Szövetségének Átigazolási Szabályzatában rendelkezik [III. fejezet 1.- 3. pont]. </w:t>
            </w:r>
          </w:p>
        </w:tc>
        <w:tc>
          <w:tcPr>
            <w:tcW w:w="2970" w:type="dxa"/>
            <w:vMerge/>
          </w:tcPr>
          <w:p w14:paraId="6DBD51B9" w14:textId="72F50E2B" w:rsidR="005D73ED" w:rsidRPr="00E71B4E" w:rsidRDefault="005D73ED" w:rsidP="004305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r>
      <w:tr w:rsidR="006F3235" w:rsidRPr="00D069FE" w14:paraId="2BD80E34" w14:textId="77777777" w:rsidTr="00152ADB">
        <w:trPr>
          <w:trHeight w:val="628"/>
        </w:trPr>
        <w:tc>
          <w:tcPr>
            <w:cnfStyle w:val="001000000000" w:firstRow="0" w:lastRow="0" w:firstColumn="1" w:lastColumn="0" w:oddVBand="0" w:evenVBand="0" w:oddHBand="0" w:evenHBand="0" w:firstRowFirstColumn="0" w:firstRowLastColumn="0" w:lastRowFirstColumn="0" w:lastRowLastColumn="0"/>
            <w:tcW w:w="2263" w:type="dxa"/>
          </w:tcPr>
          <w:p w14:paraId="2FF45250" w14:textId="75445B09" w:rsidR="006F3235" w:rsidRPr="00E71B4E" w:rsidRDefault="006F3235" w:rsidP="006F3235">
            <w:pPr>
              <w:rPr>
                <w:rFonts w:ascii="Times New Roman" w:hAnsi="Times New Roman" w:cs="Times New Roman"/>
                <w:sz w:val="14"/>
                <w:szCs w:val="14"/>
              </w:rPr>
            </w:pPr>
            <w:r w:rsidRPr="00E71B4E">
              <w:rPr>
                <w:rFonts w:ascii="Times New Roman" w:hAnsi="Times New Roman" w:cs="Times New Roman"/>
                <w:sz w:val="14"/>
                <w:szCs w:val="14"/>
              </w:rPr>
              <w:t xml:space="preserve">Edzés-látogatottság nyomon követése – Jelenléti ív </w:t>
            </w:r>
          </w:p>
        </w:tc>
        <w:tc>
          <w:tcPr>
            <w:tcW w:w="2977" w:type="dxa"/>
          </w:tcPr>
          <w:p w14:paraId="4B06A386" w14:textId="3668A783" w:rsidR="006F3235" w:rsidRPr="00E71B4E" w:rsidRDefault="006F3235" w:rsidP="005A09F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Sportoló neve, megjelenésének/hiányzásának ténye</w:t>
            </w:r>
            <w:r w:rsidR="005A09F5" w:rsidRPr="00E71B4E">
              <w:rPr>
                <w:rFonts w:ascii="Times New Roman" w:hAnsi="Times New Roman" w:cs="Times New Roman"/>
                <w:sz w:val="14"/>
                <w:szCs w:val="14"/>
              </w:rPr>
              <w:t xml:space="preserve">, </w:t>
            </w:r>
            <w:r w:rsidRPr="00E71B4E">
              <w:rPr>
                <w:rFonts w:ascii="Times New Roman" w:hAnsi="Times New Roman" w:cs="Times New Roman"/>
                <w:sz w:val="14"/>
                <w:szCs w:val="14"/>
              </w:rPr>
              <w:t xml:space="preserve">Edzés időpontja </w:t>
            </w:r>
          </w:p>
        </w:tc>
        <w:tc>
          <w:tcPr>
            <w:tcW w:w="3260" w:type="dxa"/>
          </w:tcPr>
          <w:p w14:paraId="58BC2B10" w14:textId="53AA3957" w:rsidR="006F3235" w:rsidRPr="00E71B4E" w:rsidRDefault="006F3235" w:rsidP="006F3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 xml:space="preserve">A sportoló edzéslátogatásának dokumentálása, a sportolói tevékenység/szakosztályi munka nyomon követése céljából. </w:t>
            </w:r>
          </w:p>
        </w:tc>
        <w:tc>
          <w:tcPr>
            <w:tcW w:w="4253" w:type="dxa"/>
          </w:tcPr>
          <w:p w14:paraId="45CCE76B" w14:textId="7B254520" w:rsidR="006F3235" w:rsidRPr="00480C20" w:rsidRDefault="006F3235" w:rsidP="006F3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480C20">
              <w:rPr>
                <w:rFonts w:ascii="Times New Roman" w:hAnsi="Times New Roman" w:cs="Times New Roman"/>
                <w:sz w:val="14"/>
                <w:szCs w:val="14"/>
              </w:rPr>
              <w:t xml:space="preserve">A jelenléti ív vezetése a közérdekű feladat ellátásához szükséges (GDPR 6.cikk (1) </w:t>
            </w:r>
            <w:proofErr w:type="spellStart"/>
            <w:r w:rsidRPr="00480C20">
              <w:rPr>
                <w:rFonts w:ascii="Times New Roman" w:hAnsi="Times New Roman" w:cs="Times New Roman"/>
                <w:sz w:val="14"/>
                <w:szCs w:val="14"/>
              </w:rPr>
              <w:t>bek</w:t>
            </w:r>
            <w:proofErr w:type="spellEnd"/>
            <w:r w:rsidRPr="00480C20">
              <w:rPr>
                <w:rFonts w:ascii="Times New Roman" w:hAnsi="Times New Roman" w:cs="Times New Roman"/>
                <w:sz w:val="14"/>
                <w:szCs w:val="14"/>
              </w:rPr>
              <w:t xml:space="preserve">. e) pont) a </w:t>
            </w:r>
            <w:proofErr w:type="spellStart"/>
            <w:r w:rsidRPr="00480C20">
              <w:rPr>
                <w:rFonts w:ascii="Times New Roman" w:hAnsi="Times New Roman" w:cs="Times New Roman"/>
                <w:sz w:val="14"/>
                <w:szCs w:val="14"/>
              </w:rPr>
              <w:t>Sporttv</w:t>
            </w:r>
            <w:proofErr w:type="spellEnd"/>
            <w:r w:rsidRPr="00480C20">
              <w:rPr>
                <w:rFonts w:ascii="Times New Roman" w:hAnsi="Times New Roman" w:cs="Times New Roman"/>
                <w:sz w:val="14"/>
                <w:szCs w:val="14"/>
              </w:rPr>
              <w:t xml:space="preserve">. 16. § (1)-(2) bekezdés alapján. </w:t>
            </w:r>
          </w:p>
        </w:tc>
        <w:tc>
          <w:tcPr>
            <w:tcW w:w="2970" w:type="dxa"/>
            <w:shd w:val="clear" w:color="auto" w:fill="auto"/>
          </w:tcPr>
          <w:p w14:paraId="60D6CF35" w14:textId="51A42EF8" w:rsidR="006F3235" w:rsidRPr="00480C20" w:rsidRDefault="00F22A60" w:rsidP="006F32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A jelenléti ívek az adatfelvételtől számított 5 évig kerülnek tárolásra.</w:t>
            </w:r>
          </w:p>
        </w:tc>
      </w:tr>
      <w:tr w:rsidR="007170B1" w:rsidRPr="00D069FE" w14:paraId="7AA7831E" w14:textId="77777777" w:rsidTr="00152ADB">
        <w:trPr>
          <w:trHeight w:val="1288"/>
        </w:trPr>
        <w:tc>
          <w:tcPr>
            <w:cnfStyle w:val="001000000000" w:firstRow="0" w:lastRow="0" w:firstColumn="1" w:lastColumn="0" w:oddVBand="0" w:evenVBand="0" w:oddHBand="0" w:evenHBand="0" w:firstRowFirstColumn="0" w:firstRowLastColumn="0" w:lastRowFirstColumn="0" w:lastRowLastColumn="0"/>
            <w:tcW w:w="2263" w:type="dxa"/>
          </w:tcPr>
          <w:p w14:paraId="2F362EB1" w14:textId="2F6397CF" w:rsidR="007170B1" w:rsidRPr="00E71B4E" w:rsidRDefault="001E1432" w:rsidP="00371A79">
            <w:pPr>
              <w:rPr>
                <w:rFonts w:ascii="Times New Roman" w:hAnsi="Times New Roman" w:cs="Times New Roman"/>
                <w:sz w:val="14"/>
                <w:szCs w:val="14"/>
              </w:rPr>
            </w:pPr>
            <w:r w:rsidRPr="00E71B4E">
              <w:rPr>
                <w:rFonts w:ascii="Times New Roman" w:hAnsi="Times New Roman" w:cs="Times New Roman"/>
                <w:sz w:val="14"/>
                <w:szCs w:val="14"/>
              </w:rPr>
              <w:t>Adattovábbítás a díj ellenében személy</w:t>
            </w:r>
            <w:r w:rsidR="007E328B" w:rsidRPr="00E71B4E">
              <w:rPr>
                <w:rFonts w:ascii="Times New Roman" w:hAnsi="Times New Roman" w:cs="Times New Roman"/>
                <w:sz w:val="14"/>
                <w:szCs w:val="14"/>
              </w:rPr>
              <w:t xml:space="preserve">szállítás </w:t>
            </w:r>
            <w:r w:rsidRPr="00E71B4E">
              <w:rPr>
                <w:rFonts w:ascii="Times New Roman" w:hAnsi="Times New Roman" w:cs="Times New Roman"/>
                <w:sz w:val="14"/>
                <w:szCs w:val="14"/>
              </w:rPr>
              <w:t>szolgáltatást végz</w:t>
            </w:r>
            <w:r w:rsidR="00426C6A" w:rsidRPr="00E71B4E">
              <w:rPr>
                <w:rFonts w:ascii="Times New Roman" w:hAnsi="Times New Roman" w:cs="Times New Roman"/>
                <w:sz w:val="14"/>
                <w:szCs w:val="14"/>
              </w:rPr>
              <w:t xml:space="preserve">őnek utaslista kitöltéséhez - </w:t>
            </w:r>
            <w:r w:rsidR="009E0675" w:rsidRPr="00E71B4E">
              <w:rPr>
                <w:rFonts w:ascii="Times New Roman" w:hAnsi="Times New Roman" w:cs="Times New Roman"/>
                <w:sz w:val="14"/>
                <w:szCs w:val="14"/>
              </w:rPr>
              <w:t>Versenyre/sporteseményre u</w:t>
            </w:r>
            <w:r w:rsidR="007170B1" w:rsidRPr="00E71B4E">
              <w:rPr>
                <w:rFonts w:ascii="Times New Roman" w:hAnsi="Times New Roman" w:cs="Times New Roman"/>
                <w:sz w:val="14"/>
                <w:szCs w:val="14"/>
              </w:rPr>
              <w:t xml:space="preserve">tazás – </w:t>
            </w:r>
            <w:r w:rsidR="005D56D2" w:rsidRPr="00E71B4E">
              <w:rPr>
                <w:rFonts w:ascii="Times New Roman" w:hAnsi="Times New Roman" w:cs="Times New Roman"/>
                <w:sz w:val="14"/>
                <w:szCs w:val="14"/>
              </w:rPr>
              <w:t xml:space="preserve">menetlevél-utaslista </w:t>
            </w:r>
          </w:p>
        </w:tc>
        <w:tc>
          <w:tcPr>
            <w:tcW w:w="2977" w:type="dxa"/>
          </w:tcPr>
          <w:p w14:paraId="4CA9F818" w14:textId="1633C7FF" w:rsidR="007170B1" w:rsidRPr="00E71B4E" w:rsidRDefault="00B47C87" w:rsidP="00C601CF">
            <w:pPr>
              <w:jc w:val="both"/>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hu-HU"/>
              </w:rPr>
            </w:pPr>
            <w:r w:rsidRPr="00E71B4E">
              <w:rPr>
                <w:rFonts w:ascii="Times New Roman" w:eastAsia="Times New Roman" w:hAnsi="Times New Roman" w:cs="Times New Roman"/>
                <w:sz w:val="14"/>
                <w:szCs w:val="14"/>
                <w:lang w:eastAsia="hu-HU"/>
              </w:rPr>
              <w:t xml:space="preserve">Az autóbusszal utazó </w:t>
            </w:r>
            <w:r w:rsidR="009E0675" w:rsidRPr="00E71B4E">
              <w:rPr>
                <w:rFonts w:ascii="Times New Roman" w:eastAsia="Times New Roman" w:hAnsi="Times New Roman" w:cs="Times New Roman"/>
                <w:sz w:val="14"/>
                <w:szCs w:val="14"/>
                <w:lang w:eastAsia="hu-HU"/>
              </w:rPr>
              <w:t xml:space="preserve">sportolók neve </w:t>
            </w:r>
          </w:p>
        </w:tc>
        <w:tc>
          <w:tcPr>
            <w:tcW w:w="3260" w:type="dxa"/>
          </w:tcPr>
          <w:p w14:paraId="2F9F889C" w14:textId="4B1AF7B0" w:rsidR="007170B1" w:rsidRPr="00E71B4E" w:rsidRDefault="009E0675" w:rsidP="00371A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Az autóbusszal utazók nevének rögzítése, jogszabályi előírásoknak való megfelelés</w:t>
            </w:r>
          </w:p>
        </w:tc>
        <w:tc>
          <w:tcPr>
            <w:tcW w:w="4253" w:type="dxa"/>
          </w:tcPr>
          <w:p w14:paraId="1648A4FD" w14:textId="03C93A90" w:rsidR="007170B1" w:rsidRPr="00E71B4E" w:rsidRDefault="008D1A19" w:rsidP="001E14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 xml:space="preserve">Az adatkezelés a közérdekű feladat ellátásához szükséges (GDPR 6. cikk (1) </w:t>
            </w:r>
            <w:proofErr w:type="spellStart"/>
            <w:r w:rsidRPr="00E71B4E">
              <w:rPr>
                <w:rFonts w:ascii="Times New Roman" w:hAnsi="Times New Roman" w:cs="Times New Roman"/>
                <w:sz w:val="14"/>
                <w:szCs w:val="14"/>
              </w:rPr>
              <w:t>bek</w:t>
            </w:r>
            <w:proofErr w:type="spellEnd"/>
            <w:r w:rsidRPr="00E71B4E">
              <w:rPr>
                <w:rFonts w:ascii="Times New Roman" w:hAnsi="Times New Roman" w:cs="Times New Roman"/>
                <w:sz w:val="14"/>
                <w:szCs w:val="14"/>
              </w:rPr>
              <w:t xml:space="preserve">. e) pont), a </w:t>
            </w:r>
            <w:proofErr w:type="spellStart"/>
            <w:r w:rsidRPr="00E71B4E">
              <w:rPr>
                <w:rFonts w:ascii="Times New Roman" w:hAnsi="Times New Roman" w:cs="Times New Roman"/>
                <w:sz w:val="14"/>
                <w:szCs w:val="14"/>
              </w:rPr>
              <w:t>Sporttv</w:t>
            </w:r>
            <w:proofErr w:type="spellEnd"/>
            <w:r w:rsidRPr="00E71B4E">
              <w:rPr>
                <w:rFonts w:ascii="Times New Roman" w:hAnsi="Times New Roman" w:cs="Times New Roman"/>
                <w:sz w:val="14"/>
                <w:szCs w:val="14"/>
              </w:rPr>
              <w:t xml:space="preserve">. 16. § (1)-(2) bekezdése, valamint </w:t>
            </w:r>
            <w:r w:rsidR="001E1432" w:rsidRPr="00E71B4E">
              <w:rPr>
                <w:rFonts w:ascii="Times New Roman" w:hAnsi="Times New Roman" w:cs="Times New Roman"/>
                <w:sz w:val="14"/>
                <w:szCs w:val="14"/>
              </w:rPr>
              <w:t>a díj ellenében végzett közúti árutovábbítási, a saját számlás áruszállítási, valamint az autóbusszal díj ellenében végzett személyszállítási és a saját számlás személyszállítási tevékenységről, továbbá az ezekkel összefüggő jogszabályok módosításáról szóló 261/2011. (XII. 7.) Korm. rendelet 22. § (1), (3) és (8) bek</w:t>
            </w:r>
            <w:r w:rsidRPr="00E71B4E">
              <w:rPr>
                <w:rFonts w:ascii="Times New Roman" w:hAnsi="Times New Roman" w:cs="Times New Roman"/>
                <w:sz w:val="14"/>
                <w:szCs w:val="14"/>
              </w:rPr>
              <w:t xml:space="preserve">ezdései alapján. </w:t>
            </w:r>
          </w:p>
        </w:tc>
        <w:tc>
          <w:tcPr>
            <w:tcW w:w="2970" w:type="dxa"/>
          </w:tcPr>
          <w:p w14:paraId="54E62B57" w14:textId="77777777" w:rsidR="00426C6A" w:rsidRPr="00E71B4E" w:rsidRDefault="00426C6A" w:rsidP="00426C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Az adatkezelés adattovábbítással valósul meg, így ezen adatkezelés kapcsán az adatok nem kerülnek tárolásra.</w:t>
            </w:r>
          </w:p>
          <w:p w14:paraId="7BEE28FE" w14:textId="77777777" w:rsidR="007170B1" w:rsidRPr="00E71B4E" w:rsidRDefault="007170B1" w:rsidP="00371A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r>
      <w:tr w:rsidR="00BB26B0" w:rsidRPr="00D069FE" w14:paraId="508D8D80" w14:textId="77777777" w:rsidTr="00152ADB">
        <w:trPr>
          <w:trHeight w:val="791"/>
        </w:trPr>
        <w:tc>
          <w:tcPr>
            <w:cnfStyle w:val="001000000000" w:firstRow="0" w:lastRow="0" w:firstColumn="1" w:lastColumn="0" w:oddVBand="0" w:evenVBand="0" w:oddHBand="0" w:evenHBand="0" w:firstRowFirstColumn="0" w:firstRowLastColumn="0" w:lastRowFirstColumn="0" w:lastRowLastColumn="0"/>
            <w:tcW w:w="2263" w:type="dxa"/>
          </w:tcPr>
          <w:p w14:paraId="3601F204" w14:textId="5EC521D6" w:rsidR="00BB26B0" w:rsidRPr="00E71B4E" w:rsidRDefault="00BB26B0" w:rsidP="00ED21A9">
            <w:pPr>
              <w:rPr>
                <w:rFonts w:ascii="Times New Roman" w:hAnsi="Times New Roman" w:cs="Times New Roman"/>
                <w:sz w:val="14"/>
                <w:szCs w:val="14"/>
              </w:rPr>
            </w:pPr>
            <w:r w:rsidRPr="00E71B4E">
              <w:rPr>
                <w:rFonts w:ascii="Times New Roman" w:hAnsi="Times New Roman" w:cs="Times New Roman"/>
                <w:sz w:val="14"/>
                <w:szCs w:val="14"/>
              </w:rPr>
              <w:t xml:space="preserve">Kép/videókészítés </w:t>
            </w:r>
            <w:r w:rsidRPr="00E71B4E">
              <w:rPr>
                <w:rFonts w:ascii="Times New Roman" w:hAnsi="Times New Roman" w:cs="Times New Roman"/>
                <w:sz w:val="14"/>
                <w:szCs w:val="14"/>
              </w:rPr>
              <w:br/>
              <w:t xml:space="preserve">Egyedi ábrázolást célzó/biztosító fényképek/videófelvételek és Tömegfelvételek </w:t>
            </w:r>
            <w:r w:rsidRPr="00E71B4E">
              <w:rPr>
                <w:rFonts w:ascii="Times New Roman" w:hAnsi="Times New Roman" w:cs="Times New Roman"/>
                <w:b w:val="0"/>
                <w:bCs w:val="0"/>
                <w:sz w:val="14"/>
                <w:szCs w:val="14"/>
              </w:rPr>
              <w:t>(nem egyedi ábrázolást célzó/biztosító felvételek pl. sportrendezvény, verseny díjátadó, eredményhirdetés stb.)</w:t>
            </w:r>
          </w:p>
        </w:tc>
        <w:tc>
          <w:tcPr>
            <w:tcW w:w="2977" w:type="dxa"/>
          </w:tcPr>
          <w:p w14:paraId="50104B07" w14:textId="77777777" w:rsidR="005A09F5" w:rsidRPr="00E71B4E" w:rsidRDefault="005A09F5" w:rsidP="005A09F5">
            <w:pPr>
              <w:jc w:val="both"/>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hu-HU"/>
              </w:rPr>
            </w:pPr>
            <w:r w:rsidRPr="00E71B4E">
              <w:rPr>
                <w:rFonts w:ascii="Times New Roman" w:eastAsia="Times New Roman" w:hAnsi="Times New Roman" w:cs="Times New Roman"/>
                <w:sz w:val="14"/>
                <w:szCs w:val="14"/>
                <w:lang w:eastAsia="hu-HU"/>
              </w:rPr>
              <w:t xml:space="preserve">Sportoló </w:t>
            </w:r>
            <w:r w:rsidRPr="00E71B4E">
              <w:rPr>
                <w:rFonts w:ascii="Times New Roman" w:hAnsi="Times New Roman" w:cs="Times New Roman"/>
                <w:sz w:val="14"/>
                <w:szCs w:val="14"/>
              </w:rPr>
              <w:t>képmása</w:t>
            </w:r>
            <w:r w:rsidRPr="00E71B4E">
              <w:rPr>
                <w:rFonts w:ascii="Times New Roman" w:eastAsia="Times New Roman" w:hAnsi="Times New Roman" w:cs="Times New Roman"/>
                <w:sz w:val="14"/>
                <w:szCs w:val="14"/>
                <w:lang w:eastAsia="hu-HU"/>
              </w:rPr>
              <w:t xml:space="preserve">, </w:t>
            </w:r>
            <w:r w:rsidRPr="00E71B4E">
              <w:rPr>
                <w:rFonts w:ascii="Times New Roman" w:hAnsi="Times New Roman" w:cs="Times New Roman"/>
                <w:sz w:val="14"/>
                <w:szCs w:val="14"/>
              </w:rPr>
              <w:t>testi fizikai jellemzői (pl. bőrszín, magasság, súly, tetoválás stb.)</w:t>
            </w:r>
            <w:r w:rsidRPr="00E71B4E">
              <w:rPr>
                <w:rFonts w:ascii="Times New Roman" w:eastAsia="Times New Roman" w:hAnsi="Times New Roman" w:cs="Times New Roman"/>
                <w:sz w:val="14"/>
                <w:szCs w:val="14"/>
                <w:lang w:eastAsia="hu-HU"/>
              </w:rPr>
              <w:t xml:space="preserve">, </w:t>
            </w:r>
            <w:r w:rsidRPr="00E71B4E">
              <w:rPr>
                <w:rFonts w:ascii="Times New Roman" w:hAnsi="Times New Roman" w:cs="Times New Roman"/>
                <w:sz w:val="14"/>
                <w:szCs w:val="14"/>
              </w:rPr>
              <w:t>megjelenése (öltözék, hajviselet)</w:t>
            </w:r>
            <w:r w:rsidRPr="00E71B4E">
              <w:rPr>
                <w:rFonts w:ascii="Times New Roman" w:eastAsia="Times New Roman" w:hAnsi="Times New Roman" w:cs="Times New Roman"/>
                <w:sz w:val="14"/>
                <w:szCs w:val="14"/>
                <w:lang w:eastAsia="hu-HU"/>
              </w:rPr>
              <w:t xml:space="preserve">, </w:t>
            </w:r>
            <w:r w:rsidRPr="00E71B4E">
              <w:rPr>
                <w:rFonts w:ascii="Times New Roman" w:hAnsi="Times New Roman" w:cs="Times New Roman"/>
                <w:sz w:val="14"/>
                <w:szCs w:val="14"/>
              </w:rPr>
              <w:t>viselkedése</w:t>
            </w:r>
            <w:r w:rsidRPr="00E71B4E">
              <w:rPr>
                <w:rFonts w:ascii="Times New Roman" w:eastAsia="Times New Roman" w:hAnsi="Times New Roman" w:cs="Times New Roman"/>
                <w:sz w:val="14"/>
                <w:szCs w:val="14"/>
                <w:lang w:eastAsia="hu-HU"/>
              </w:rPr>
              <w:t xml:space="preserve">, </w:t>
            </w:r>
            <w:r w:rsidRPr="00E71B4E">
              <w:rPr>
                <w:rFonts w:ascii="Times New Roman" w:hAnsi="Times New Roman" w:cs="Times New Roman"/>
                <w:sz w:val="14"/>
                <w:szCs w:val="14"/>
              </w:rPr>
              <w:t>testtartása</w:t>
            </w:r>
            <w:r w:rsidRPr="00E71B4E">
              <w:rPr>
                <w:rFonts w:ascii="Times New Roman" w:eastAsia="Times New Roman" w:hAnsi="Times New Roman" w:cs="Times New Roman"/>
                <w:sz w:val="14"/>
                <w:szCs w:val="14"/>
                <w:lang w:eastAsia="hu-HU"/>
              </w:rPr>
              <w:t xml:space="preserve">, </w:t>
            </w:r>
            <w:r w:rsidRPr="00E71B4E">
              <w:rPr>
                <w:rFonts w:ascii="Times New Roman" w:hAnsi="Times New Roman" w:cs="Times New Roman"/>
                <w:sz w:val="14"/>
                <w:szCs w:val="14"/>
              </w:rPr>
              <w:t>metakommunikációja</w:t>
            </w:r>
            <w:r w:rsidRPr="00E71B4E">
              <w:rPr>
                <w:rFonts w:ascii="Times New Roman" w:eastAsia="Times New Roman" w:hAnsi="Times New Roman" w:cs="Times New Roman"/>
                <w:sz w:val="14"/>
                <w:szCs w:val="14"/>
                <w:lang w:eastAsia="hu-HU"/>
              </w:rPr>
              <w:t xml:space="preserve">, </w:t>
            </w:r>
            <w:r w:rsidRPr="00E71B4E">
              <w:rPr>
                <w:rFonts w:ascii="Times New Roman" w:hAnsi="Times New Roman" w:cs="Times New Roman"/>
                <w:sz w:val="14"/>
                <w:szCs w:val="14"/>
              </w:rPr>
              <w:t>szociális kapcsolatai</w:t>
            </w:r>
            <w:r w:rsidRPr="00E71B4E">
              <w:rPr>
                <w:rFonts w:ascii="Times New Roman" w:eastAsia="Times New Roman" w:hAnsi="Times New Roman" w:cs="Times New Roman"/>
                <w:sz w:val="14"/>
                <w:szCs w:val="14"/>
                <w:lang w:eastAsia="hu-HU"/>
              </w:rPr>
              <w:t xml:space="preserve">; </w:t>
            </w:r>
            <w:r w:rsidRPr="00E71B4E">
              <w:rPr>
                <w:rFonts w:ascii="Times New Roman" w:hAnsi="Times New Roman" w:cs="Times New Roman"/>
                <w:sz w:val="14"/>
                <w:szCs w:val="14"/>
              </w:rPr>
              <w:t>Dátum, Időpont, Földrajzi helyzet, Eredmény, Egyéni/csapatteljesítmény</w:t>
            </w:r>
          </w:p>
          <w:p w14:paraId="03AE5C66" w14:textId="77777777" w:rsidR="00BB26B0" w:rsidRPr="00E71B4E" w:rsidRDefault="00BB26B0" w:rsidP="005A09F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hu-HU"/>
              </w:rPr>
            </w:pPr>
          </w:p>
        </w:tc>
        <w:tc>
          <w:tcPr>
            <w:tcW w:w="3260" w:type="dxa"/>
          </w:tcPr>
          <w:p w14:paraId="531B5978" w14:textId="71FCA9F6" w:rsidR="00BB26B0" w:rsidRPr="00E71B4E" w:rsidRDefault="00BB26B0" w:rsidP="00ED21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Az egyesületi sportélet pillanatain</w:t>
            </w:r>
            <w:r w:rsidR="005D73ED">
              <w:rPr>
                <w:rFonts w:ascii="Times New Roman" w:hAnsi="Times New Roman" w:cs="Times New Roman"/>
                <w:sz w:val="14"/>
                <w:szCs w:val="14"/>
              </w:rPr>
              <w:t>a</w:t>
            </w:r>
            <w:r w:rsidRPr="00E71B4E">
              <w:rPr>
                <w:rFonts w:ascii="Times New Roman" w:hAnsi="Times New Roman" w:cs="Times New Roman"/>
                <w:sz w:val="14"/>
                <w:szCs w:val="14"/>
              </w:rPr>
              <w:t xml:space="preserve">k dokumentálása </w:t>
            </w:r>
          </w:p>
        </w:tc>
        <w:tc>
          <w:tcPr>
            <w:tcW w:w="4253" w:type="dxa"/>
          </w:tcPr>
          <w:p w14:paraId="5B443512" w14:textId="3E87CBEC" w:rsidR="00BB26B0" w:rsidRPr="00E71B4E" w:rsidRDefault="00BB26B0" w:rsidP="00ED21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b/>
                <w:bCs/>
                <w:sz w:val="14"/>
                <w:szCs w:val="14"/>
              </w:rPr>
              <w:t>Egyedi ábrázolást biztosító/célzó fényképek</w:t>
            </w:r>
            <w:r w:rsidRPr="00E71B4E">
              <w:rPr>
                <w:rFonts w:ascii="Times New Roman" w:hAnsi="Times New Roman" w:cs="Times New Roman"/>
                <w:sz w:val="14"/>
                <w:szCs w:val="14"/>
              </w:rPr>
              <w:t>: az Ön hozzájárulása (GDPR 6.cikk (1) bekezdés a) pontja), T</w:t>
            </w:r>
            <w:r w:rsidRPr="00E71B4E">
              <w:rPr>
                <w:rFonts w:ascii="Times New Roman" w:hAnsi="Times New Roman" w:cs="Times New Roman"/>
                <w:b/>
                <w:bCs/>
                <w:sz w:val="14"/>
                <w:szCs w:val="14"/>
              </w:rPr>
              <w:t>ömegfelvételek</w:t>
            </w:r>
            <w:r w:rsidRPr="00E71B4E">
              <w:rPr>
                <w:rFonts w:ascii="Times New Roman" w:hAnsi="Times New Roman" w:cs="Times New Roman"/>
                <w:sz w:val="14"/>
                <w:szCs w:val="14"/>
              </w:rPr>
              <w:t xml:space="preserve">: az adatkezelés a közérdekű feladat ellátásához szükséges (GDPR 6.cikk (1) </w:t>
            </w:r>
            <w:proofErr w:type="spellStart"/>
            <w:r w:rsidRPr="00E71B4E">
              <w:rPr>
                <w:rFonts w:ascii="Times New Roman" w:hAnsi="Times New Roman" w:cs="Times New Roman"/>
                <w:sz w:val="14"/>
                <w:szCs w:val="14"/>
              </w:rPr>
              <w:t>bek</w:t>
            </w:r>
            <w:proofErr w:type="spellEnd"/>
            <w:r w:rsidRPr="00E71B4E">
              <w:rPr>
                <w:rFonts w:ascii="Times New Roman" w:hAnsi="Times New Roman" w:cs="Times New Roman"/>
                <w:sz w:val="14"/>
                <w:szCs w:val="14"/>
              </w:rPr>
              <w:t>. e) pont), a Sport tv. 16. § (1) és (2) bekezdése alapján.</w:t>
            </w:r>
          </w:p>
        </w:tc>
        <w:tc>
          <w:tcPr>
            <w:tcW w:w="2970" w:type="dxa"/>
            <w:vMerge w:val="restart"/>
          </w:tcPr>
          <w:p w14:paraId="62B4E3A1" w14:textId="7AA6F047" w:rsidR="00BB26B0" w:rsidRPr="00E71B4E" w:rsidRDefault="00BB26B0" w:rsidP="00ED21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b/>
                <w:bCs/>
                <w:sz w:val="14"/>
                <w:szCs w:val="14"/>
              </w:rPr>
              <w:t>Egyedi ábrázolást biztosító/célzó fényképek:</w:t>
            </w:r>
            <w:r w:rsidRPr="00E71B4E">
              <w:rPr>
                <w:rFonts w:ascii="Times New Roman" w:hAnsi="Times New Roman" w:cs="Times New Roman"/>
                <w:sz w:val="14"/>
                <w:szCs w:val="14"/>
              </w:rPr>
              <w:t xml:space="preserve"> Az adatok az erre irányuló kérelem alapján történő törlésig, ennek hiányában az egyesületi élet pillanatainak visszakövethetőségéhez fűződő közérdek fennállásáig kerülnek tárolásra.  </w:t>
            </w:r>
            <w:r w:rsidRPr="00E71B4E">
              <w:rPr>
                <w:rFonts w:ascii="Times New Roman" w:hAnsi="Times New Roman" w:cs="Times New Roman"/>
                <w:b/>
                <w:bCs/>
                <w:sz w:val="14"/>
                <w:szCs w:val="14"/>
              </w:rPr>
              <w:t>Tömegfelvételek:</w:t>
            </w:r>
            <w:r w:rsidRPr="00E71B4E">
              <w:rPr>
                <w:rFonts w:ascii="Times New Roman" w:hAnsi="Times New Roman" w:cs="Times New Roman"/>
                <w:sz w:val="14"/>
                <w:szCs w:val="14"/>
              </w:rPr>
              <w:t xml:space="preserve"> Az egyesületi élet pillanatainak visszakövethetőségéhez fűződő közérdek fennállásáig kerülnek tárolásra.</w:t>
            </w:r>
          </w:p>
        </w:tc>
      </w:tr>
      <w:tr w:rsidR="00BB26B0" w:rsidRPr="00D069FE" w14:paraId="2AED14BC" w14:textId="77777777" w:rsidTr="00152ADB">
        <w:trPr>
          <w:trHeight w:val="1288"/>
        </w:trPr>
        <w:tc>
          <w:tcPr>
            <w:cnfStyle w:val="001000000000" w:firstRow="0" w:lastRow="0" w:firstColumn="1" w:lastColumn="0" w:oddVBand="0" w:evenVBand="0" w:oddHBand="0" w:evenHBand="0" w:firstRowFirstColumn="0" w:firstRowLastColumn="0" w:lastRowFirstColumn="0" w:lastRowLastColumn="0"/>
            <w:tcW w:w="2263" w:type="dxa"/>
          </w:tcPr>
          <w:p w14:paraId="715CC1EF" w14:textId="77777777" w:rsidR="00BB26B0" w:rsidRPr="00E71B4E" w:rsidRDefault="00BB26B0" w:rsidP="00ED21A9">
            <w:pPr>
              <w:rPr>
                <w:rFonts w:ascii="Times New Roman" w:hAnsi="Times New Roman" w:cs="Times New Roman"/>
                <w:b w:val="0"/>
                <w:bCs w:val="0"/>
                <w:sz w:val="14"/>
                <w:szCs w:val="14"/>
              </w:rPr>
            </w:pPr>
            <w:r w:rsidRPr="00E71B4E">
              <w:rPr>
                <w:rFonts w:ascii="Times New Roman" w:hAnsi="Times New Roman" w:cs="Times New Roman"/>
                <w:sz w:val="14"/>
                <w:szCs w:val="14"/>
              </w:rPr>
              <w:t>Képfelvételek felhasználása</w:t>
            </w:r>
          </w:p>
          <w:p w14:paraId="0E88EEA1" w14:textId="77777777" w:rsidR="00BB26B0" w:rsidRPr="00E71B4E" w:rsidRDefault="00BB26B0" w:rsidP="00ED21A9">
            <w:pPr>
              <w:rPr>
                <w:rFonts w:ascii="Times New Roman" w:hAnsi="Times New Roman" w:cs="Times New Roman"/>
                <w:b w:val="0"/>
                <w:bCs w:val="0"/>
                <w:sz w:val="14"/>
                <w:szCs w:val="14"/>
              </w:rPr>
            </w:pPr>
            <w:r w:rsidRPr="00E71B4E">
              <w:rPr>
                <w:rFonts w:ascii="Times New Roman" w:hAnsi="Times New Roman" w:cs="Times New Roman"/>
                <w:sz w:val="14"/>
                <w:szCs w:val="14"/>
              </w:rPr>
              <w:t xml:space="preserve">Belső használat </w:t>
            </w:r>
            <w:r w:rsidRPr="00E71B4E">
              <w:rPr>
                <w:rFonts w:ascii="Times New Roman" w:hAnsi="Times New Roman" w:cs="Times New Roman"/>
                <w:b w:val="0"/>
                <w:bCs w:val="0"/>
                <w:sz w:val="14"/>
                <w:szCs w:val="14"/>
              </w:rPr>
              <w:t>(érintettek számára történő elérhetővé tétel egyéb PVSK-n belüli felhasználás pl. belső felhasználású albumok készítése</w:t>
            </w:r>
            <w:r w:rsidRPr="00E71B4E">
              <w:rPr>
                <w:rFonts w:ascii="Times New Roman" w:hAnsi="Times New Roman" w:cs="Times New Roman"/>
                <w:sz w:val="14"/>
                <w:szCs w:val="14"/>
              </w:rPr>
              <w:t xml:space="preserve">) </w:t>
            </w:r>
          </w:p>
          <w:p w14:paraId="1F5A8AE6" w14:textId="2FB04E88" w:rsidR="00BB26B0" w:rsidRPr="00E71B4E" w:rsidRDefault="00BB26B0" w:rsidP="00ED21A9">
            <w:pPr>
              <w:rPr>
                <w:rFonts w:ascii="Times New Roman" w:hAnsi="Times New Roman" w:cs="Times New Roman"/>
                <w:sz w:val="14"/>
                <w:szCs w:val="14"/>
              </w:rPr>
            </w:pPr>
            <w:r w:rsidRPr="00E71B4E">
              <w:rPr>
                <w:rFonts w:ascii="Times New Roman" w:hAnsi="Times New Roman" w:cs="Times New Roman"/>
                <w:sz w:val="14"/>
                <w:szCs w:val="14"/>
              </w:rPr>
              <w:t xml:space="preserve">Külső felhasználás </w:t>
            </w:r>
            <w:r w:rsidRPr="00E71B4E">
              <w:rPr>
                <w:rFonts w:ascii="Times New Roman" w:hAnsi="Times New Roman" w:cs="Times New Roman"/>
                <w:b w:val="0"/>
                <w:bCs w:val="0"/>
                <w:sz w:val="14"/>
                <w:szCs w:val="14"/>
              </w:rPr>
              <w:t>(közösségi oldalakra (Facebook, Instagram), egyesületi weboldalra történő feltöltés, egyéb kiadványokban pl. évkönyvben történő akár szöveges beszámoló részeként, akár egyedileg történő közzététel)</w:t>
            </w:r>
          </w:p>
        </w:tc>
        <w:tc>
          <w:tcPr>
            <w:tcW w:w="2977" w:type="dxa"/>
          </w:tcPr>
          <w:p w14:paraId="0D0D32E9" w14:textId="128428F1" w:rsidR="00BB26B0" w:rsidRPr="00E71B4E" w:rsidRDefault="00BB26B0" w:rsidP="005A09F5">
            <w:pPr>
              <w:jc w:val="both"/>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hu-HU"/>
              </w:rPr>
            </w:pPr>
            <w:r w:rsidRPr="00E71B4E">
              <w:rPr>
                <w:rFonts w:ascii="Times New Roman" w:eastAsia="Times New Roman" w:hAnsi="Times New Roman" w:cs="Times New Roman"/>
                <w:sz w:val="14"/>
                <w:szCs w:val="14"/>
                <w:lang w:eastAsia="hu-HU"/>
              </w:rPr>
              <w:t>Sportoló</w:t>
            </w:r>
            <w:r w:rsidR="005A09F5" w:rsidRPr="00E71B4E">
              <w:rPr>
                <w:rFonts w:ascii="Times New Roman" w:eastAsia="Times New Roman" w:hAnsi="Times New Roman" w:cs="Times New Roman"/>
                <w:sz w:val="14"/>
                <w:szCs w:val="14"/>
                <w:lang w:eastAsia="hu-HU"/>
              </w:rPr>
              <w:t xml:space="preserve"> </w:t>
            </w:r>
            <w:r w:rsidRPr="00E71B4E">
              <w:rPr>
                <w:rFonts w:ascii="Times New Roman" w:hAnsi="Times New Roman" w:cs="Times New Roman"/>
                <w:sz w:val="14"/>
                <w:szCs w:val="14"/>
              </w:rPr>
              <w:t>képmása</w:t>
            </w:r>
            <w:r w:rsidR="005A09F5" w:rsidRPr="00E71B4E">
              <w:rPr>
                <w:rFonts w:ascii="Times New Roman" w:eastAsia="Times New Roman" w:hAnsi="Times New Roman" w:cs="Times New Roman"/>
                <w:sz w:val="14"/>
                <w:szCs w:val="14"/>
                <w:lang w:eastAsia="hu-HU"/>
              </w:rPr>
              <w:t xml:space="preserve">, </w:t>
            </w:r>
            <w:r w:rsidRPr="00E71B4E">
              <w:rPr>
                <w:rFonts w:ascii="Times New Roman" w:hAnsi="Times New Roman" w:cs="Times New Roman"/>
                <w:sz w:val="14"/>
                <w:szCs w:val="14"/>
              </w:rPr>
              <w:t>testi fizikai jellemzői (pl. bőrszín, magasság, súly, tetoválás stb.)</w:t>
            </w:r>
            <w:r w:rsidR="005A09F5" w:rsidRPr="00E71B4E">
              <w:rPr>
                <w:rFonts w:ascii="Times New Roman" w:eastAsia="Times New Roman" w:hAnsi="Times New Roman" w:cs="Times New Roman"/>
                <w:sz w:val="14"/>
                <w:szCs w:val="14"/>
                <w:lang w:eastAsia="hu-HU"/>
              </w:rPr>
              <w:t xml:space="preserve">, </w:t>
            </w:r>
            <w:r w:rsidRPr="00E71B4E">
              <w:rPr>
                <w:rFonts w:ascii="Times New Roman" w:hAnsi="Times New Roman" w:cs="Times New Roman"/>
                <w:sz w:val="14"/>
                <w:szCs w:val="14"/>
              </w:rPr>
              <w:t>megjelenése (öltözék, hajviselet)</w:t>
            </w:r>
            <w:r w:rsidR="005A09F5" w:rsidRPr="00E71B4E">
              <w:rPr>
                <w:rFonts w:ascii="Times New Roman" w:eastAsia="Times New Roman" w:hAnsi="Times New Roman" w:cs="Times New Roman"/>
                <w:sz w:val="14"/>
                <w:szCs w:val="14"/>
                <w:lang w:eastAsia="hu-HU"/>
              </w:rPr>
              <w:t xml:space="preserve">, </w:t>
            </w:r>
            <w:r w:rsidRPr="00E71B4E">
              <w:rPr>
                <w:rFonts w:ascii="Times New Roman" w:hAnsi="Times New Roman" w:cs="Times New Roman"/>
                <w:sz w:val="14"/>
                <w:szCs w:val="14"/>
              </w:rPr>
              <w:t>viselkedése</w:t>
            </w:r>
            <w:r w:rsidR="005A09F5" w:rsidRPr="00E71B4E">
              <w:rPr>
                <w:rFonts w:ascii="Times New Roman" w:eastAsia="Times New Roman" w:hAnsi="Times New Roman" w:cs="Times New Roman"/>
                <w:sz w:val="14"/>
                <w:szCs w:val="14"/>
                <w:lang w:eastAsia="hu-HU"/>
              </w:rPr>
              <w:t xml:space="preserve">, </w:t>
            </w:r>
            <w:r w:rsidRPr="00E71B4E">
              <w:rPr>
                <w:rFonts w:ascii="Times New Roman" w:hAnsi="Times New Roman" w:cs="Times New Roman"/>
                <w:sz w:val="14"/>
                <w:szCs w:val="14"/>
              </w:rPr>
              <w:t>testtartása</w:t>
            </w:r>
            <w:r w:rsidR="005A09F5" w:rsidRPr="00E71B4E">
              <w:rPr>
                <w:rFonts w:ascii="Times New Roman" w:eastAsia="Times New Roman" w:hAnsi="Times New Roman" w:cs="Times New Roman"/>
                <w:sz w:val="14"/>
                <w:szCs w:val="14"/>
                <w:lang w:eastAsia="hu-HU"/>
              </w:rPr>
              <w:t xml:space="preserve">, </w:t>
            </w:r>
            <w:r w:rsidRPr="00E71B4E">
              <w:rPr>
                <w:rFonts w:ascii="Times New Roman" w:hAnsi="Times New Roman" w:cs="Times New Roman"/>
                <w:sz w:val="14"/>
                <w:szCs w:val="14"/>
              </w:rPr>
              <w:t>metakommunikációja</w:t>
            </w:r>
            <w:r w:rsidR="005A09F5" w:rsidRPr="00E71B4E">
              <w:rPr>
                <w:rFonts w:ascii="Times New Roman" w:eastAsia="Times New Roman" w:hAnsi="Times New Roman" w:cs="Times New Roman"/>
                <w:sz w:val="14"/>
                <w:szCs w:val="14"/>
                <w:lang w:eastAsia="hu-HU"/>
              </w:rPr>
              <w:t xml:space="preserve">, </w:t>
            </w:r>
            <w:r w:rsidRPr="00E71B4E">
              <w:rPr>
                <w:rFonts w:ascii="Times New Roman" w:hAnsi="Times New Roman" w:cs="Times New Roman"/>
                <w:sz w:val="14"/>
                <w:szCs w:val="14"/>
              </w:rPr>
              <w:t>szociális kapcsolatai</w:t>
            </w:r>
            <w:r w:rsidR="005A09F5" w:rsidRPr="00E71B4E">
              <w:rPr>
                <w:rFonts w:ascii="Times New Roman" w:eastAsia="Times New Roman" w:hAnsi="Times New Roman" w:cs="Times New Roman"/>
                <w:sz w:val="14"/>
                <w:szCs w:val="14"/>
                <w:lang w:eastAsia="hu-HU"/>
              </w:rPr>
              <w:t xml:space="preserve">; </w:t>
            </w:r>
            <w:r w:rsidRPr="00E71B4E">
              <w:rPr>
                <w:rFonts w:ascii="Times New Roman" w:hAnsi="Times New Roman" w:cs="Times New Roman"/>
                <w:sz w:val="14"/>
                <w:szCs w:val="14"/>
              </w:rPr>
              <w:t>Dátum, Időpont, Földrajzi helyzet, Eredmény, Egyéni/csapatteljesítmény</w:t>
            </w:r>
          </w:p>
          <w:p w14:paraId="4E66CC77" w14:textId="77777777" w:rsidR="00BB26B0" w:rsidRPr="00E71B4E" w:rsidRDefault="00BB26B0" w:rsidP="00ED21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p w14:paraId="6F8F49E2" w14:textId="19C1973E" w:rsidR="00BB26B0" w:rsidRPr="00E71B4E" w:rsidRDefault="00BB26B0" w:rsidP="00ED21A9">
            <w:pPr>
              <w:jc w:val="both"/>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hu-HU"/>
              </w:rPr>
            </w:pPr>
            <w:r w:rsidRPr="00E71B4E">
              <w:rPr>
                <w:rFonts w:ascii="Times New Roman" w:eastAsia="Times New Roman" w:hAnsi="Times New Roman" w:cs="Times New Roman"/>
                <w:sz w:val="14"/>
                <w:szCs w:val="14"/>
                <w:lang w:eastAsia="hu-HU"/>
              </w:rPr>
              <w:t>Amennyiben a képek felhasználására beszámoló rész</w:t>
            </w:r>
            <w:r w:rsidR="005D73ED">
              <w:rPr>
                <w:rFonts w:ascii="Times New Roman" w:eastAsia="Times New Roman" w:hAnsi="Times New Roman" w:cs="Times New Roman"/>
                <w:sz w:val="14"/>
                <w:szCs w:val="14"/>
                <w:lang w:eastAsia="hu-HU"/>
              </w:rPr>
              <w:t>e</w:t>
            </w:r>
            <w:r w:rsidRPr="00E71B4E">
              <w:rPr>
                <w:rFonts w:ascii="Times New Roman" w:eastAsia="Times New Roman" w:hAnsi="Times New Roman" w:cs="Times New Roman"/>
                <w:sz w:val="14"/>
                <w:szCs w:val="14"/>
                <w:lang w:eastAsia="hu-HU"/>
              </w:rPr>
              <w:t>ként kerül sor: eseményről készített szöveges beszámoló (jellemzően sportoló neve, sportteljesítmény, verseny menete, egyéb az eseménnyel kapcsolatos adatok, sportolói nyilatkozata, a fentieken kívüli, sportoló által megosztott személyes adatok)</w:t>
            </w:r>
          </w:p>
        </w:tc>
        <w:tc>
          <w:tcPr>
            <w:tcW w:w="3260" w:type="dxa"/>
          </w:tcPr>
          <w:p w14:paraId="2C5B8DE0" w14:textId="77777777" w:rsidR="00BB26B0" w:rsidRPr="00E71B4E" w:rsidRDefault="00BB26B0" w:rsidP="00ED21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b/>
                <w:bCs/>
                <w:sz w:val="14"/>
                <w:szCs w:val="14"/>
              </w:rPr>
              <w:t>Belső használat:</w:t>
            </w:r>
            <w:r w:rsidRPr="00E71B4E">
              <w:rPr>
                <w:rFonts w:ascii="Times New Roman" w:hAnsi="Times New Roman" w:cs="Times New Roman"/>
                <w:sz w:val="14"/>
                <w:szCs w:val="14"/>
              </w:rPr>
              <w:t xml:space="preserve"> Az egyesületii események pillanatainak dokumentálása, egyesületi élet eseményeinek </w:t>
            </w:r>
            <w:proofErr w:type="spellStart"/>
            <w:r w:rsidRPr="00E71B4E">
              <w:rPr>
                <w:rFonts w:ascii="Times New Roman" w:hAnsi="Times New Roman" w:cs="Times New Roman"/>
                <w:sz w:val="14"/>
                <w:szCs w:val="14"/>
              </w:rPr>
              <w:t>nyomonkövetése</w:t>
            </w:r>
            <w:proofErr w:type="spellEnd"/>
            <w:r w:rsidRPr="00E71B4E">
              <w:rPr>
                <w:rFonts w:ascii="Times New Roman" w:hAnsi="Times New Roman" w:cs="Times New Roman"/>
                <w:sz w:val="14"/>
                <w:szCs w:val="14"/>
              </w:rPr>
              <w:t xml:space="preserve"> az egyesület számára.  </w:t>
            </w:r>
          </w:p>
          <w:p w14:paraId="67124302" w14:textId="22DD8D3D" w:rsidR="00BB26B0" w:rsidRPr="00E71B4E" w:rsidRDefault="00BB26B0" w:rsidP="00ED21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b/>
                <w:bCs/>
                <w:sz w:val="14"/>
                <w:szCs w:val="14"/>
              </w:rPr>
              <w:t>Külső használat</w:t>
            </w:r>
            <w:r w:rsidRPr="00E71B4E">
              <w:rPr>
                <w:rFonts w:ascii="Times New Roman" w:hAnsi="Times New Roman" w:cs="Times New Roman"/>
                <w:sz w:val="14"/>
                <w:szCs w:val="14"/>
              </w:rPr>
              <w:t>: egyesület közérdekű feladat (sporttevékenység szervezése – tehetséggondozás, utánpótlás nevelés) ellátás</w:t>
            </w:r>
            <w:r w:rsidR="00F11A83" w:rsidRPr="00E71B4E">
              <w:rPr>
                <w:rFonts w:ascii="Times New Roman" w:hAnsi="Times New Roman" w:cs="Times New Roman"/>
                <w:sz w:val="14"/>
                <w:szCs w:val="14"/>
              </w:rPr>
              <w:t>á</w:t>
            </w:r>
            <w:r w:rsidRPr="00E71B4E">
              <w:rPr>
                <w:rFonts w:ascii="Times New Roman" w:hAnsi="Times New Roman" w:cs="Times New Roman"/>
                <w:sz w:val="14"/>
                <w:szCs w:val="14"/>
              </w:rPr>
              <w:t xml:space="preserve">nak bemutatása a nyilvánosság számára, erősítve a közpénzek felhasználásának és a közügyek átláthatóságát, valamint népszerűsítve a sportot, mint a nemzet egyik alapértékét, ezzel együtt pedig a szurkolók tájékoztatása, a sportágat/sportolókat követők körében érdeklődésre számot tartó eredmények, beszámolók közzététele. </w:t>
            </w:r>
          </w:p>
        </w:tc>
        <w:tc>
          <w:tcPr>
            <w:tcW w:w="4253" w:type="dxa"/>
          </w:tcPr>
          <w:p w14:paraId="42A190BF" w14:textId="1461FD6F" w:rsidR="00BB26B0" w:rsidRPr="00E71B4E" w:rsidRDefault="00BB26B0" w:rsidP="00ED21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b/>
                <w:bCs/>
                <w:sz w:val="14"/>
                <w:szCs w:val="14"/>
              </w:rPr>
              <w:t>Egyedi ábrázolást biztosító/célzó fényképek belső és külső felhasználása</w:t>
            </w:r>
            <w:r w:rsidRPr="00E71B4E">
              <w:rPr>
                <w:rFonts w:ascii="Times New Roman" w:hAnsi="Times New Roman" w:cs="Times New Roman"/>
                <w:sz w:val="14"/>
                <w:szCs w:val="14"/>
              </w:rPr>
              <w:t xml:space="preserve">: az Ön hozzájárulása (GDPR 6.cikk (1) bekezdés a) pontja) </w:t>
            </w:r>
            <w:r w:rsidRPr="00E71B4E">
              <w:rPr>
                <w:rFonts w:ascii="Times New Roman" w:hAnsi="Times New Roman" w:cs="Times New Roman"/>
                <w:b/>
                <w:bCs/>
                <w:sz w:val="14"/>
                <w:szCs w:val="14"/>
              </w:rPr>
              <w:t>Tömegfelvételek belső és külső felhasználása</w:t>
            </w:r>
            <w:r w:rsidRPr="00E71B4E">
              <w:rPr>
                <w:rFonts w:ascii="Times New Roman" w:hAnsi="Times New Roman" w:cs="Times New Roman"/>
                <w:sz w:val="14"/>
                <w:szCs w:val="14"/>
              </w:rPr>
              <w:t xml:space="preserve">: a közérdekű feladat ellátásához szükséges (GDPR 6.cikk (1) </w:t>
            </w:r>
            <w:proofErr w:type="spellStart"/>
            <w:r w:rsidRPr="00E71B4E">
              <w:rPr>
                <w:rFonts w:ascii="Times New Roman" w:hAnsi="Times New Roman" w:cs="Times New Roman"/>
                <w:sz w:val="14"/>
                <w:szCs w:val="14"/>
              </w:rPr>
              <w:t>bek</w:t>
            </w:r>
            <w:proofErr w:type="spellEnd"/>
            <w:r w:rsidRPr="00E71B4E">
              <w:rPr>
                <w:rFonts w:ascii="Times New Roman" w:hAnsi="Times New Roman" w:cs="Times New Roman"/>
                <w:sz w:val="14"/>
                <w:szCs w:val="14"/>
              </w:rPr>
              <w:t>. e) pont), a Sport tv. 16. § (1) és (2) bekezdése alapján.</w:t>
            </w:r>
          </w:p>
        </w:tc>
        <w:tc>
          <w:tcPr>
            <w:tcW w:w="2970" w:type="dxa"/>
            <w:vMerge/>
          </w:tcPr>
          <w:p w14:paraId="4B3AD43D" w14:textId="77777777" w:rsidR="00BB26B0" w:rsidRPr="00E71B4E" w:rsidRDefault="00BB26B0" w:rsidP="00ED21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r>
      <w:tr w:rsidR="007170B1" w:rsidRPr="00D069FE" w14:paraId="18B3FD18" w14:textId="77777777" w:rsidTr="00152ADB">
        <w:trPr>
          <w:trHeight w:val="1288"/>
        </w:trPr>
        <w:tc>
          <w:tcPr>
            <w:cnfStyle w:val="001000000000" w:firstRow="0" w:lastRow="0" w:firstColumn="1" w:lastColumn="0" w:oddVBand="0" w:evenVBand="0" w:oddHBand="0" w:evenHBand="0" w:firstRowFirstColumn="0" w:firstRowLastColumn="0" w:lastRowFirstColumn="0" w:lastRowLastColumn="0"/>
            <w:tcW w:w="2263" w:type="dxa"/>
          </w:tcPr>
          <w:p w14:paraId="52C97D52" w14:textId="776BD80A" w:rsidR="007170B1" w:rsidRPr="00E71B4E" w:rsidRDefault="00EB1BD5" w:rsidP="00371A79">
            <w:pPr>
              <w:rPr>
                <w:rFonts w:ascii="Times New Roman" w:hAnsi="Times New Roman" w:cs="Times New Roman"/>
                <w:sz w:val="14"/>
                <w:szCs w:val="14"/>
              </w:rPr>
            </w:pPr>
            <w:r w:rsidRPr="00E71B4E">
              <w:rPr>
                <w:rFonts w:ascii="Times New Roman" w:hAnsi="Times New Roman" w:cs="Times New Roman"/>
                <w:sz w:val="14"/>
                <w:szCs w:val="14"/>
              </w:rPr>
              <w:t xml:space="preserve">Adattovábbítás a </w:t>
            </w:r>
            <w:r w:rsidR="00A15001" w:rsidRPr="00E71B4E">
              <w:rPr>
                <w:rFonts w:ascii="Times New Roman" w:hAnsi="Times New Roman" w:cs="Times New Roman"/>
                <w:sz w:val="14"/>
                <w:szCs w:val="14"/>
              </w:rPr>
              <w:t>b</w:t>
            </w:r>
            <w:r w:rsidRPr="00E71B4E">
              <w:rPr>
                <w:rFonts w:ascii="Times New Roman" w:hAnsi="Times New Roman" w:cs="Times New Roman"/>
                <w:sz w:val="14"/>
                <w:szCs w:val="14"/>
              </w:rPr>
              <w:t>eléptető rendszer</w:t>
            </w:r>
            <w:r w:rsidR="00A15001" w:rsidRPr="00E71B4E">
              <w:rPr>
                <w:rFonts w:ascii="Times New Roman" w:hAnsi="Times New Roman" w:cs="Times New Roman"/>
                <w:sz w:val="14"/>
                <w:szCs w:val="14"/>
              </w:rPr>
              <w:t xml:space="preserve"> üzemeltetéséért felelős szervezetnek (PSN Zrt.) a belépési jogosultság</w:t>
            </w:r>
            <w:r w:rsidR="00F25AD5" w:rsidRPr="00E71B4E">
              <w:rPr>
                <w:rFonts w:ascii="Times New Roman" w:hAnsi="Times New Roman" w:cs="Times New Roman"/>
                <w:sz w:val="14"/>
                <w:szCs w:val="14"/>
              </w:rPr>
              <w:t xml:space="preserve"> létrejöttéről és további fennállásáról</w:t>
            </w:r>
          </w:p>
        </w:tc>
        <w:tc>
          <w:tcPr>
            <w:tcW w:w="2977" w:type="dxa"/>
          </w:tcPr>
          <w:p w14:paraId="16D9A10D" w14:textId="37DDE8E7" w:rsidR="007170B1" w:rsidRPr="00E71B4E" w:rsidRDefault="00A15001" w:rsidP="00C601CF">
            <w:pPr>
              <w:jc w:val="both"/>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hu-HU"/>
              </w:rPr>
            </w:pPr>
            <w:r w:rsidRPr="00E71B4E">
              <w:rPr>
                <w:rFonts w:ascii="Times New Roman" w:eastAsia="Times New Roman" w:hAnsi="Times New Roman" w:cs="Times New Roman"/>
                <w:sz w:val="14"/>
                <w:szCs w:val="14"/>
                <w:lang w:eastAsia="hu-HU"/>
              </w:rPr>
              <w:t xml:space="preserve">A lőtér területére tagsági jogviszony alapján belépési jogosultsággal rendelkező sportolók neve </w:t>
            </w:r>
          </w:p>
        </w:tc>
        <w:tc>
          <w:tcPr>
            <w:tcW w:w="3260" w:type="dxa"/>
          </w:tcPr>
          <w:p w14:paraId="36041AE2" w14:textId="4229BC9F" w:rsidR="007170B1" w:rsidRPr="00E71B4E" w:rsidRDefault="00F25AD5" w:rsidP="00371A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 xml:space="preserve">A </w:t>
            </w:r>
            <w:r w:rsidR="000F6A23" w:rsidRPr="00E71B4E">
              <w:rPr>
                <w:rFonts w:ascii="Times New Roman" w:hAnsi="Times New Roman" w:cs="Times New Roman"/>
                <w:sz w:val="14"/>
                <w:szCs w:val="14"/>
              </w:rPr>
              <w:t>belépési jogosultsággal nem rendelkező személyek belépésének megtagadása, a sportág jellegére tekintettel az élet- testi épség védelme és vagyonvédelem céljából.</w:t>
            </w:r>
          </w:p>
        </w:tc>
        <w:tc>
          <w:tcPr>
            <w:tcW w:w="4253" w:type="dxa"/>
          </w:tcPr>
          <w:p w14:paraId="7C582E4E" w14:textId="4EE17EB3" w:rsidR="00D44372" w:rsidRPr="00E71B4E" w:rsidRDefault="008D1A19" w:rsidP="00D443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 xml:space="preserve">Az adatkezelés a közérdekű feladat ellátásához </w:t>
            </w:r>
            <w:r w:rsidR="003D4AB0" w:rsidRPr="00E71B4E">
              <w:rPr>
                <w:rFonts w:ascii="Times New Roman" w:hAnsi="Times New Roman" w:cs="Times New Roman"/>
                <w:sz w:val="14"/>
                <w:szCs w:val="14"/>
              </w:rPr>
              <w:t xml:space="preserve">(ennek keretében az </w:t>
            </w:r>
            <w:r w:rsidR="000F6A23" w:rsidRPr="00E71B4E">
              <w:rPr>
                <w:rFonts w:ascii="Times New Roman" w:hAnsi="Times New Roman" w:cs="Times New Roman"/>
                <w:sz w:val="14"/>
                <w:szCs w:val="14"/>
              </w:rPr>
              <w:t xml:space="preserve">emberi élet, testi </w:t>
            </w:r>
            <w:r w:rsidR="008D2AC9" w:rsidRPr="00E71B4E">
              <w:rPr>
                <w:rFonts w:ascii="Times New Roman" w:hAnsi="Times New Roman" w:cs="Times New Roman"/>
                <w:sz w:val="14"/>
                <w:szCs w:val="14"/>
              </w:rPr>
              <w:t>épség,</w:t>
            </w:r>
            <w:r w:rsidR="000F6A23" w:rsidRPr="00E71B4E">
              <w:rPr>
                <w:rFonts w:ascii="Times New Roman" w:hAnsi="Times New Roman" w:cs="Times New Roman"/>
                <w:sz w:val="14"/>
                <w:szCs w:val="14"/>
              </w:rPr>
              <w:t xml:space="preserve"> valamint a vagyon</w:t>
            </w:r>
            <w:r w:rsidR="003222ED" w:rsidRPr="00E71B4E">
              <w:rPr>
                <w:rFonts w:ascii="Times New Roman" w:hAnsi="Times New Roman" w:cs="Times New Roman"/>
                <w:sz w:val="14"/>
                <w:szCs w:val="14"/>
              </w:rPr>
              <w:t xml:space="preserve"> </w:t>
            </w:r>
            <w:r w:rsidR="000F6A23" w:rsidRPr="00E71B4E">
              <w:rPr>
                <w:rFonts w:ascii="Times New Roman" w:hAnsi="Times New Roman" w:cs="Times New Roman"/>
                <w:sz w:val="14"/>
                <w:szCs w:val="14"/>
              </w:rPr>
              <w:t>védelm</w:t>
            </w:r>
            <w:r w:rsidR="003222ED" w:rsidRPr="00E71B4E">
              <w:rPr>
                <w:rFonts w:ascii="Times New Roman" w:hAnsi="Times New Roman" w:cs="Times New Roman"/>
                <w:sz w:val="14"/>
                <w:szCs w:val="14"/>
              </w:rPr>
              <w:t>é</w:t>
            </w:r>
            <w:r w:rsidR="000F6A23" w:rsidRPr="00E71B4E">
              <w:rPr>
                <w:rFonts w:ascii="Times New Roman" w:hAnsi="Times New Roman" w:cs="Times New Roman"/>
                <w:sz w:val="14"/>
                <w:szCs w:val="14"/>
              </w:rPr>
              <w:t xml:space="preserve">hez </w:t>
            </w:r>
            <w:r w:rsidR="008D2AC9" w:rsidRPr="00E71B4E">
              <w:rPr>
                <w:rFonts w:ascii="Times New Roman" w:hAnsi="Times New Roman" w:cs="Times New Roman"/>
                <w:sz w:val="14"/>
                <w:szCs w:val="14"/>
              </w:rPr>
              <w:t>[biztonságos sportolás lehetőségének biztosítása, utánpótlásnevelési tevékenység biztonságos keretek közötti biztosítása]) (</w:t>
            </w:r>
            <w:r w:rsidR="003222ED" w:rsidRPr="00E71B4E">
              <w:rPr>
                <w:rFonts w:ascii="Times New Roman" w:hAnsi="Times New Roman" w:cs="Times New Roman"/>
                <w:sz w:val="14"/>
                <w:szCs w:val="14"/>
              </w:rPr>
              <w:t xml:space="preserve">GDPR 6.cikk (1) </w:t>
            </w:r>
            <w:proofErr w:type="spellStart"/>
            <w:r w:rsidR="003222ED" w:rsidRPr="00E71B4E">
              <w:rPr>
                <w:rFonts w:ascii="Times New Roman" w:hAnsi="Times New Roman" w:cs="Times New Roman"/>
                <w:sz w:val="14"/>
                <w:szCs w:val="14"/>
              </w:rPr>
              <w:t>bek</w:t>
            </w:r>
            <w:proofErr w:type="spellEnd"/>
            <w:r w:rsidR="003222ED" w:rsidRPr="00E71B4E">
              <w:rPr>
                <w:rFonts w:ascii="Times New Roman" w:hAnsi="Times New Roman" w:cs="Times New Roman"/>
                <w:sz w:val="14"/>
                <w:szCs w:val="14"/>
              </w:rPr>
              <w:t>. e) pont</w:t>
            </w:r>
            <w:r w:rsidR="008D2AC9" w:rsidRPr="00E71B4E">
              <w:rPr>
                <w:rFonts w:ascii="Times New Roman" w:hAnsi="Times New Roman" w:cs="Times New Roman"/>
                <w:sz w:val="14"/>
                <w:szCs w:val="14"/>
              </w:rPr>
              <w:t xml:space="preserve">) szükséges, a </w:t>
            </w:r>
            <w:proofErr w:type="spellStart"/>
            <w:r w:rsidR="008D2AC9" w:rsidRPr="00E71B4E">
              <w:rPr>
                <w:rFonts w:ascii="Times New Roman" w:hAnsi="Times New Roman" w:cs="Times New Roman"/>
                <w:sz w:val="14"/>
                <w:szCs w:val="14"/>
              </w:rPr>
              <w:t>Sporttv</w:t>
            </w:r>
            <w:proofErr w:type="spellEnd"/>
            <w:r w:rsidR="008D2AC9" w:rsidRPr="00E71B4E">
              <w:rPr>
                <w:rFonts w:ascii="Times New Roman" w:hAnsi="Times New Roman" w:cs="Times New Roman"/>
                <w:sz w:val="14"/>
                <w:szCs w:val="14"/>
              </w:rPr>
              <w:t xml:space="preserve">. 16. § (1) és (2) </w:t>
            </w:r>
            <w:proofErr w:type="spellStart"/>
            <w:r w:rsidR="008D2AC9" w:rsidRPr="00E71B4E">
              <w:rPr>
                <w:rFonts w:ascii="Times New Roman" w:hAnsi="Times New Roman" w:cs="Times New Roman"/>
                <w:sz w:val="14"/>
                <w:szCs w:val="14"/>
              </w:rPr>
              <w:t>bek</w:t>
            </w:r>
            <w:proofErr w:type="spellEnd"/>
            <w:r w:rsidR="008D2AC9" w:rsidRPr="00E71B4E">
              <w:rPr>
                <w:rFonts w:ascii="Times New Roman" w:hAnsi="Times New Roman" w:cs="Times New Roman"/>
                <w:sz w:val="14"/>
                <w:szCs w:val="14"/>
              </w:rPr>
              <w:t xml:space="preserve">, és </w:t>
            </w:r>
            <w:r w:rsidR="000B003D" w:rsidRPr="00E71B4E">
              <w:rPr>
                <w:rFonts w:ascii="Times New Roman" w:hAnsi="Times New Roman" w:cs="Times New Roman"/>
                <w:sz w:val="14"/>
                <w:szCs w:val="14"/>
              </w:rPr>
              <w:t>a személy- és vagyonvédelmi, valamint a magánnyomozói tevékenység szabályairól szóló 2005. évi CXXXIII. törvény 32. §</w:t>
            </w:r>
            <w:r w:rsidR="00D44372" w:rsidRPr="00E71B4E">
              <w:rPr>
                <w:rFonts w:ascii="Times New Roman" w:hAnsi="Times New Roman" w:cs="Times New Roman"/>
                <w:sz w:val="14"/>
                <w:szCs w:val="14"/>
              </w:rPr>
              <w:t>,</w:t>
            </w:r>
            <w:r w:rsidR="001676F4" w:rsidRPr="00E71B4E">
              <w:rPr>
                <w:rFonts w:ascii="Times New Roman" w:hAnsi="Times New Roman" w:cs="Times New Roman"/>
                <w:sz w:val="14"/>
                <w:szCs w:val="14"/>
              </w:rPr>
              <w:t xml:space="preserve"> továbbá</w:t>
            </w:r>
            <w:r w:rsidR="00D44372" w:rsidRPr="00E71B4E">
              <w:rPr>
                <w:rFonts w:ascii="Times New Roman" w:hAnsi="Times New Roman" w:cs="Times New Roman"/>
                <w:sz w:val="14"/>
                <w:szCs w:val="14"/>
              </w:rPr>
              <w:t xml:space="preserve"> </w:t>
            </w:r>
          </w:p>
          <w:p w14:paraId="56881B8E" w14:textId="6B744AEA" w:rsidR="007170B1" w:rsidRPr="00E71B4E" w:rsidRDefault="00D44372" w:rsidP="00D443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 xml:space="preserve">a lőterekről, a lőfegyverek, lőszerek hatósági tárolásáról, a fegyvertartáshoz szükséges elméleti és jártassági követelményekről szóló </w:t>
            </w:r>
            <w:bookmarkStart w:id="0" w:name="_Hlk95746963"/>
            <w:r w:rsidRPr="00E71B4E">
              <w:rPr>
                <w:rFonts w:ascii="Times New Roman" w:hAnsi="Times New Roman" w:cs="Times New Roman"/>
                <w:sz w:val="14"/>
                <w:szCs w:val="14"/>
              </w:rPr>
              <w:t xml:space="preserve">49/2004. (VIII. 31.) BM rendelet </w:t>
            </w:r>
            <w:bookmarkEnd w:id="0"/>
            <w:r w:rsidRPr="00E71B4E">
              <w:rPr>
                <w:rFonts w:ascii="Times New Roman" w:hAnsi="Times New Roman" w:cs="Times New Roman"/>
                <w:sz w:val="14"/>
                <w:szCs w:val="14"/>
              </w:rPr>
              <w:t xml:space="preserve">3. § (3) </w:t>
            </w:r>
            <w:proofErr w:type="spellStart"/>
            <w:r w:rsidRPr="00E71B4E">
              <w:rPr>
                <w:rFonts w:ascii="Times New Roman" w:hAnsi="Times New Roman" w:cs="Times New Roman"/>
                <w:sz w:val="14"/>
                <w:szCs w:val="14"/>
              </w:rPr>
              <w:t>bek</w:t>
            </w:r>
            <w:proofErr w:type="spellEnd"/>
            <w:r w:rsidR="001676F4" w:rsidRPr="00E71B4E">
              <w:rPr>
                <w:rFonts w:ascii="Times New Roman" w:hAnsi="Times New Roman" w:cs="Times New Roman"/>
                <w:sz w:val="14"/>
                <w:szCs w:val="14"/>
              </w:rPr>
              <w:t xml:space="preserve">. alapján. </w:t>
            </w:r>
          </w:p>
        </w:tc>
        <w:tc>
          <w:tcPr>
            <w:tcW w:w="2970" w:type="dxa"/>
          </w:tcPr>
          <w:p w14:paraId="67647BAC" w14:textId="77777777" w:rsidR="006E3FC7" w:rsidRPr="00E71B4E" w:rsidRDefault="006E3FC7" w:rsidP="006E3F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Az adatkezelés adattovábbítással valósul meg, így ezen adatkezelés kapcsán az adatok nem kerülnek tárolásra.</w:t>
            </w:r>
          </w:p>
          <w:p w14:paraId="3E95ED0E" w14:textId="77777777" w:rsidR="007170B1" w:rsidRPr="00E71B4E" w:rsidRDefault="007170B1" w:rsidP="00371A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r>
      <w:tr w:rsidR="00A425BC" w:rsidRPr="00D069FE" w14:paraId="4B32F40D" w14:textId="77777777" w:rsidTr="00152ADB">
        <w:trPr>
          <w:trHeight w:val="1133"/>
        </w:trPr>
        <w:tc>
          <w:tcPr>
            <w:cnfStyle w:val="001000000000" w:firstRow="0" w:lastRow="0" w:firstColumn="1" w:lastColumn="0" w:oddVBand="0" w:evenVBand="0" w:oddHBand="0" w:evenHBand="0" w:firstRowFirstColumn="0" w:firstRowLastColumn="0" w:lastRowFirstColumn="0" w:lastRowLastColumn="0"/>
            <w:tcW w:w="2263" w:type="dxa"/>
          </w:tcPr>
          <w:p w14:paraId="2CA84068" w14:textId="604602DA" w:rsidR="00A425BC" w:rsidRPr="00E71B4E" w:rsidRDefault="00A425BC" w:rsidP="00A425BC">
            <w:pPr>
              <w:rPr>
                <w:rFonts w:ascii="Times New Roman" w:hAnsi="Times New Roman" w:cs="Times New Roman"/>
                <w:sz w:val="14"/>
                <w:szCs w:val="14"/>
              </w:rPr>
            </w:pPr>
            <w:r w:rsidRPr="00E71B4E">
              <w:rPr>
                <w:rFonts w:ascii="Times New Roman" w:hAnsi="Times New Roman" w:cs="Times New Roman"/>
                <w:sz w:val="14"/>
                <w:szCs w:val="14"/>
              </w:rPr>
              <w:t>Facebook oldal</w:t>
            </w:r>
            <w:r w:rsidR="00D036FE" w:rsidRPr="00E71B4E">
              <w:rPr>
                <w:rFonts w:ascii="Times New Roman" w:hAnsi="Times New Roman" w:cs="Times New Roman"/>
                <w:sz w:val="14"/>
                <w:szCs w:val="14"/>
              </w:rPr>
              <w:t>, csoport</w:t>
            </w:r>
            <w:r w:rsidRPr="00E71B4E">
              <w:rPr>
                <w:rFonts w:ascii="Times New Roman" w:hAnsi="Times New Roman" w:cs="Times New Roman"/>
                <w:sz w:val="14"/>
                <w:szCs w:val="14"/>
              </w:rPr>
              <w:t xml:space="preserve"> </w:t>
            </w:r>
            <w:r w:rsidRPr="00E71B4E">
              <w:rPr>
                <w:rFonts w:ascii="Times New Roman" w:hAnsi="Times New Roman" w:cs="Times New Roman"/>
                <w:b w:val="0"/>
                <w:bCs w:val="0"/>
                <w:sz w:val="14"/>
                <w:szCs w:val="14"/>
              </w:rPr>
              <w:t>(</w:t>
            </w:r>
            <w:r w:rsidRPr="00E71B4E">
              <w:rPr>
                <w:rFonts w:ascii="Times New Roman" w:hAnsi="Times New Roman" w:cs="Times New Roman"/>
                <w:b w:val="0"/>
                <w:bCs w:val="0"/>
                <w:i/>
                <w:iCs/>
                <w:sz w:val="14"/>
                <w:szCs w:val="14"/>
              </w:rPr>
              <w:t xml:space="preserve">Az Európai Unió Bíróságának C-210/16 számú előzetes döntéshozatalra irányuló eljárásában hozott határozatának értelmében a hivatalos Facebook oldallal kapcsolatos személyes adatok kezelése tekintetében, közös adatkezelés valósul meg a PVSK és a Facebook </w:t>
            </w:r>
            <w:proofErr w:type="spellStart"/>
            <w:r w:rsidRPr="00E71B4E">
              <w:rPr>
                <w:rFonts w:ascii="Times New Roman" w:hAnsi="Times New Roman" w:cs="Times New Roman"/>
                <w:b w:val="0"/>
                <w:bCs w:val="0"/>
                <w:i/>
                <w:iCs/>
                <w:sz w:val="14"/>
                <w:szCs w:val="14"/>
              </w:rPr>
              <w:t>Ireland</w:t>
            </w:r>
            <w:proofErr w:type="spellEnd"/>
            <w:r w:rsidRPr="00E71B4E">
              <w:rPr>
                <w:rFonts w:ascii="Times New Roman" w:hAnsi="Times New Roman" w:cs="Times New Roman"/>
                <w:b w:val="0"/>
                <w:bCs w:val="0"/>
                <w:i/>
                <w:iCs/>
                <w:sz w:val="14"/>
                <w:szCs w:val="14"/>
              </w:rPr>
              <w:t xml:space="preserve"> Limited között.)</w:t>
            </w:r>
          </w:p>
        </w:tc>
        <w:tc>
          <w:tcPr>
            <w:tcW w:w="2977" w:type="dxa"/>
          </w:tcPr>
          <w:p w14:paraId="4DBB8FDA" w14:textId="17F431DD" w:rsidR="00A425BC" w:rsidRPr="00E71B4E" w:rsidRDefault="00190E43" w:rsidP="00A425BC">
            <w:pPr>
              <w:jc w:val="both"/>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hu-HU"/>
              </w:rPr>
            </w:pPr>
            <w:r>
              <w:rPr>
                <w:rFonts w:ascii="Times New Roman" w:eastAsia="Times New Roman" w:hAnsi="Times New Roman" w:cs="Times New Roman"/>
                <w:sz w:val="14"/>
                <w:szCs w:val="14"/>
                <w:lang w:eastAsia="hu-HU"/>
              </w:rPr>
              <w:t>N</w:t>
            </w:r>
            <w:r w:rsidR="00A425BC" w:rsidRPr="00E71B4E">
              <w:rPr>
                <w:rFonts w:ascii="Times New Roman" w:eastAsia="Times New Roman" w:hAnsi="Times New Roman" w:cs="Times New Roman"/>
                <w:sz w:val="14"/>
                <w:szCs w:val="14"/>
                <w:lang w:eastAsia="hu-HU"/>
              </w:rPr>
              <w:t>év, valamint azon adatok, melyeket az érintett magáról a közösségi oldalán önmagáról közzétesz.</w:t>
            </w:r>
          </w:p>
        </w:tc>
        <w:tc>
          <w:tcPr>
            <w:tcW w:w="3260" w:type="dxa"/>
          </w:tcPr>
          <w:p w14:paraId="2F8A6F45" w14:textId="13AF5513" w:rsidR="00A425BC" w:rsidRPr="00E71B4E" w:rsidRDefault="00A425BC" w:rsidP="00A425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 xml:space="preserve">Hivatalos közösségi oldal/csoport működtetése, ezen belül online kapcsolatfelvételi lehetőség, tartalommegosztás, megosztott tartalmakhoz való hozzászólás, véleménynyilvánítás. </w:t>
            </w:r>
          </w:p>
        </w:tc>
        <w:tc>
          <w:tcPr>
            <w:tcW w:w="4253" w:type="dxa"/>
          </w:tcPr>
          <w:p w14:paraId="6CDB7212" w14:textId="485F74CC" w:rsidR="00A425BC" w:rsidRPr="00E71B4E" w:rsidRDefault="00A425BC" w:rsidP="00A425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E71B4E">
              <w:rPr>
                <w:rFonts w:ascii="Times New Roman" w:hAnsi="Times New Roman" w:cs="Times New Roman"/>
                <w:sz w:val="14"/>
                <w:szCs w:val="14"/>
              </w:rPr>
              <w:t xml:space="preserve">Az adatkezelés az érintett hozzájárulásán alapul (GDPR 6. cikk (1) </w:t>
            </w:r>
            <w:proofErr w:type="spellStart"/>
            <w:r w:rsidRPr="00E71B4E">
              <w:rPr>
                <w:rFonts w:ascii="Times New Roman" w:hAnsi="Times New Roman" w:cs="Times New Roman"/>
                <w:sz w:val="14"/>
                <w:szCs w:val="14"/>
              </w:rPr>
              <w:t>bek</w:t>
            </w:r>
            <w:proofErr w:type="spellEnd"/>
            <w:r w:rsidRPr="00E71B4E">
              <w:rPr>
                <w:rFonts w:ascii="Times New Roman" w:hAnsi="Times New Roman" w:cs="Times New Roman"/>
                <w:sz w:val="14"/>
                <w:szCs w:val="14"/>
              </w:rPr>
              <w:t xml:space="preserve">. a) pontja) </w:t>
            </w:r>
          </w:p>
        </w:tc>
        <w:tc>
          <w:tcPr>
            <w:tcW w:w="2970" w:type="dxa"/>
          </w:tcPr>
          <w:p w14:paraId="39B40BBC" w14:textId="0E29A50F" w:rsidR="00A425BC" w:rsidRPr="00E71B4E" w:rsidRDefault="00A425BC" w:rsidP="000D3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D3B71">
              <w:rPr>
                <w:rFonts w:ascii="Times New Roman" w:hAnsi="Times New Roman" w:cs="Times New Roman"/>
                <w:sz w:val="14"/>
                <w:szCs w:val="14"/>
              </w:rPr>
              <w:t>A hozzájárulás visszavonására irányuló kérelem teljesítéséig, az adatok kérelem alapján történő törlés</w:t>
            </w:r>
            <w:r w:rsidR="00190E43">
              <w:rPr>
                <w:rFonts w:ascii="Times New Roman" w:hAnsi="Times New Roman" w:cs="Times New Roman"/>
                <w:sz w:val="14"/>
                <w:szCs w:val="14"/>
              </w:rPr>
              <w:t>é</w:t>
            </w:r>
            <w:r w:rsidRPr="000D3B71">
              <w:rPr>
                <w:rFonts w:ascii="Times New Roman" w:hAnsi="Times New Roman" w:cs="Times New Roman"/>
                <w:sz w:val="14"/>
                <w:szCs w:val="14"/>
              </w:rPr>
              <w:t>ig, ennek hiányában a szakosztályi</w:t>
            </w:r>
            <w:r w:rsidR="00D036FE" w:rsidRPr="000D3B71">
              <w:rPr>
                <w:rFonts w:ascii="Times New Roman" w:hAnsi="Times New Roman" w:cs="Times New Roman"/>
                <w:sz w:val="14"/>
                <w:szCs w:val="14"/>
              </w:rPr>
              <w:t>/egyesületi</w:t>
            </w:r>
            <w:r w:rsidRPr="000D3B71">
              <w:rPr>
                <w:rFonts w:ascii="Times New Roman" w:hAnsi="Times New Roman" w:cs="Times New Roman"/>
                <w:sz w:val="14"/>
                <w:szCs w:val="14"/>
              </w:rPr>
              <w:t xml:space="preserve"> élet pillanatainak, valamint a szakosztállyal</w:t>
            </w:r>
            <w:r w:rsidR="00D036FE" w:rsidRPr="000D3B71">
              <w:rPr>
                <w:rFonts w:ascii="Times New Roman" w:hAnsi="Times New Roman" w:cs="Times New Roman"/>
                <w:sz w:val="14"/>
                <w:szCs w:val="14"/>
              </w:rPr>
              <w:t>/egyesülettel</w:t>
            </w:r>
            <w:r w:rsidRPr="000D3B71">
              <w:rPr>
                <w:rFonts w:ascii="Times New Roman" w:hAnsi="Times New Roman" w:cs="Times New Roman"/>
                <w:sz w:val="14"/>
                <w:szCs w:val="14"/>
              </w:rPr>
              <w:t xml:space="preserve"> kapcsolatos információk megosztásához fűződő közérdek fennállásáig. </w:t>
            </w:r>
          </w:p>
        </w:tc>
      </w:tr>
    </w:tbl>
    <w:p w14:paraId="68276DCD" w14:textId="77777777" w:rsidR="00C276DF" w:rsidRPr="00366250" w:rsidRDefault="00C276DF" w:rsidP="00C276DF">
      <w:pPr>
        <w:pStyle w:val="Cmsor2"/>
        <w:jc w:val="center"/>
        <w:rPr>
          <w:rFonts w:ascii="Times New Roman" w:hAnsi="Times New Roman" w:cs="Times New Roman"/>
          <w:b/>
          <w:bCs/>
          <w:color w:val="auto"/>
          <w:sz w:val="18"/>
          <w:szCs w:val="18"/>
        </w:rPr>
      </w:pPr>
      <w:r w:rsidRPr="00366250">
        <w:rPr>
          <w:rFonts w:ascii="Times New Roman" w:hAnsi="Times New Roman" w:cs="Times New Roman"/>
          <w:b/>
          <w:bCs/>
          <w:color w:val="auto"/>
          <w:sz w:val="18"/>
          <w:szCs w:val="18"/>
        </w:rPr>
        <w:t>Az Ön jogai, mint érintett</w:t>
      </w:r>
    </w:p>
    <w:p w14:paraId="4BAC5280" w14:textId="77777777" w:rsidR="00C276DF" w:rsidRPr="00366250" w:rsidRDefault="00C276DF" w:rsidP="00527E4D">
      <w:pPr>
        <w:spacing w:line="240" w:lineRule="auto"/>
        <w:jc w:val="both"/>
        <w:rPr>
          <w:rFonts w:ascii="Times New Roman" w:hAnsi="Times New Roman" w:cs="Times New Roman"/>
          <w:sz w:val="16"/>
          <w:szCs w:val="16"/>
        </w:rPr>
      </w:pPr>
      <w:r w:rsidRPr="00366250">
        <w:rPr>
          <w:rFonts w:ascii="Times New Roman" w:hAnsi="Times New Roman" w:cs="Times New Roman"/>
          <w:sz w:val="16"/>
          <w:szCs w:val="16"/>
        </w:rPr>
        <w:t xml:space="preserve">Önnek érintettként az alábbiakban meghatározott jogai állnak fenn. A tájékoztatás további alkalmazásában, </w:t>
      </w:r>
      <w:r w:rsidRPr="00366250">
        <w:rPr>
          <w:rFonts w:ascii="Times New Roman" w:hAnsi="Times New Roman" w:cs="Times New Roman"/>
          <w:b/>
          <w:sz w:val="16"/>
          <w:szCs w:val="16"/>
        </w:rPr>
        <w:t>érintett</w:t>
      </w:r>
      <w:r w:rsidRPr="00366250">
        <w:rPr>
          <w:rFonts w:ascii="Times New Roman" w:hAnsi="Times New Roman" w:cs="Times New Roman"/>
          <w:sz w:val="16"/>
          <w:szCs w:val="16"/>
        </w:rPr>
        <w:t xml:space="preserve"> alatt </w:t>
      </w:r>
      <w:r w:rsidRPr="00366250">
        <w:rPr>
          <w:rFonts w:ascii="Times New Roman" w:hAnsi="Times New Roman" w:cs="Times New Roman"/>
          <w:b/>
          <w:sz w:val="16"/>
          <w:szCs w:val="16"/>
        </w:rPr>
        <w:t>Önt</w:t>
      </w:r>
      <w:r w:rsidRPr="00366250">
        <w:rPr>
          <w:rFonts w:ascii="Times New Roman" w:hAnsi="Times New Roman" w:cs="Times New Roman"/>
          <w:sz w:val="16"/>
          <w:szCs w:val="16"/>
        </w:rPr>
        <w:t xml:space="preserve">, mint szülőt/törvényes képviselőt, </w:t>
      </w:r>
      <w:r w:rsidRPr="00366250">
        <w:rPr>
          <w:rFonts w:ascii="Times New Roman" w:hAnsi="Times New Roman" w:cs="Times New Roman"/>
          <w:b/>
          <w:bCs/>
          <w:sz w:val="16"/>
          <w:szCs w:val="16"/>
        </w:rPr>
        <w:t>illetve a PVSK-</w:t>
      </w:r>
      <w:proofErr w:type="spellStart"/>
      <w:r w:rsidRPr="00366250">
        <w:rPr>
          <w:rFonts w:ascii="Times New Roman" w:hAnsi="Times New Roman" w:cs="Times New Roman"/>
          <w:b/>
          <w:bCs/>
          <w:sz w:val="16"/>
          <w:szCs w:val="16"/>
        </w:rPr>
        <w:t>val</w:t>
      </w:r>
      <w:proofErr w:type="spellEnd"/>
      <w:r w:rsidRPr="00366250">
        <w:rPr>
          <w:rFonts w:ascii="Times New Roman" w:hAnsi="Times New Roman" w:cs="Times New Roman"/>
          <w:b/>
          <w:bCs/>
          <w:sz w:val="16"/>
          <w:szCs w:val="16"/>
        </w:rPr>
        <w:t xml:space="preserve"> jogviszonyban álló sportolót</w:t>
      </w:r>
      <w:r w:rsidRPr="00366250">
        <w:rPr>
          <w:rFonts w:ascii="Times New Roman" w:hAnsi="Times New Roman" w:cs="Times New Roman"/>
          <w:sz w:val="16"/>
          <w:szCs w:val="16"/>
        </w:rPr>
        <w:t xml:space="preserve">, </w:t>
      </w:r>
      <w:r w:rsidRPr="00366250">
        <w:rPr>
          <w:rFonts w:ascii="Times New Roman" w:hAnsi="Times New Roman" w:cs="Times New Roman"/>
          <w:b/>
          <w:sz w:val="16"/>
          <w:szCs w:val="16"/>
        </w:rPr>
        <w:t>adatkezelő</w:t>
      </w:r>
      <w:r w:rsidRPr="00366250">
        <w:rPr>
          <w:rFonts w:ascii="Times New Roman" w:hAnsi="Times New Roman" w:cs="Times New Roman"/>
          <w:sz w:val="16"/>
          <w:szCs w:val="16"/>
        </w:rPr>
        <w:t xml:space="preserve"> alatt pedig a PVSK-t kell érteni. </w:t>
      </w:r>
    </w:p>
    <w:p w14:paraId="2CE5CA19" w14:textId="77777777" w:rsidR="00C276DF" w:rsidRPr="00366250" w:rsidRDefault="00C276DF" w:rsidP="00527E4D">
      <w:pPr>
        <w:spacing w:line="240" w:lineRule="auto"/>
        <w:jc w:val="both"/>
        <w:rPr>
          <w:rFonts w:ascii="Times New Roman" w:hAnsi="Times New Roman" w:cs="Times New Roman"/>
          <w:b/>
          <w:i/>
          <w:sz w:val="16"/>
          <w:szCs w:val="16"/>
        </w:rPr>
      </w:pPr>
      <w:r w:rsidRPr="00366250">
        <w:rPr>
          <w:rFonts w:ascii="Times New Roman" w:hAnsi="Times New Roman" w:cs="Times New Roman"/>
          <w:b/>
          <w:i/>
          <w:sz w:val="16"/>
          <w:szCs w:val="16"/>
        </w:rPr>
        <w:t>Tájékoztatáshoz való jog</w:t>
      </w:r>
    </w:p>
    <w:p w14:paraId="0686F382" w14:textId="77777777" w:rsidR="00C276DF" w:rsidRPr="00366250" w:rsidRDefault="00C276DF" w:rsidP="00527E4D">
      <w:pPr>
        <w:spacing w:line="240" w:lineRule="auto"/>
        <w:jc w:val="both"/>
        <w:rPr>
          <w:rFonts w:ascii="Times New Roman" w:hAnsi="Times New Roman" w:cs="Times New Roman"/>
          <w:sz w:val="16"/>
          <w:szCs w:val="16"/>
        </w:rPr>
      </w:pPr>
      <w:r w:rsidRPr="00366250">
        <w:rPr>
          <w:rFonts w:ascii="Times New Roman" w:hAnsi="Times New Roman" w:cs="Times New Roman"/>
          <w:sz w:val="16"/>
          <w:szCs w:val="16"/>
        </w:rPr>
        <w:t xml:space="preserve">A tájékoztatás történhet írásban – </w:t>
      </w:r>
      <w:proofErr w:type="gramStart"/>
      <w:r w:rsidRPr="00366250">
        <w:rPr>
          <w:rFonts w:ascii="Times New Roman" w:hAnsi="Times New Roman" w:cs="Times New Roman"/>
          <w:sz w:val="16"/>
          <w:szCs w:val="16"/>
        </w:rPr>
        <w:t>ide értve</w:t>
      </w:r>
      <w:proofErr w:type="gramEnd"/>
      <w:r w:rsidRPr="00366250">
        <w:rPr>
          <w:rFonts w:ascii="Times New Roman" w:hAnsi="Times New Roman" w:cs="Times New Roman"/>
          <w:sz w:val="16"/>
          <w:szCs w:val="16"/>
        </w:rPr>
        <w:t xml:space="preserve"> az elektronikus utat is – és szóban is.</w:t>
      </w:r>
    </w:p>
    <w:p w14:paraId="02386E37" w14:textId="77777777" w:rsidR="00C276DF" w:rsidRPr="00366250" w:rsidRDefault="00C276DF" w:rsidP="00527E4D">
      <w:pPr>
        <w:spacing w:line="240" w:lineRule="auto"/>
        <w:jc w:val="both"/>
        <w:rPr>
          <w:rFonts w:ascii="Times New Roman" w:hAnsi="Times New Roman" w:cs="Times New Roman"/>
          <w:sz w:val="16"/>
          <w:szCs w:val="16"/>
        </w:rPr>
      </w:pPr>
      <w:r w:rsidRPr="00366250">
        <w:rPr>
          <w:rFonts w:ascii="Times New Roman" w:hAnsi="Times New Roman" w:cs="Times New Roman"/>
          <w:sz w:val="16"/>
          <w:szCs w:val="16"/>
        </w:rPr>
        <w:t xml:space="preserve">A tájékoztatás tartalmi követelményeit Önre, mint érintettre vonatkozóan a GDPR 13. cikke tartalmazza. </w:t>
      </w:r>
    </w:p>
    <w:p w14:paraId="49E8D8FF" w14:textId="3FDC35BA" w:rsidR="00C276DF" w:rsidRPr="00366250" w:rsidRDefault="00C276DF" w:rsidP="00527E4D">
      <w:pPr>
        <w:spacing w:line="240" w:lineRule="auto"/>
        <w:jc w:val="both"/>
        <w:rPr>
          <w:rFonts w:ascii="Times New Roman" w:hAnsi="Times New Roman" w:cs="Times New Roman"/>
          <w:sz w:val="16"/>
          <w:szCs w:val="16"/>
        </w:rPr>
      </w:pPr>
      <w:r w:rsidRPr="00366250">
        <w:rPr>
          <w:rFonts w:ascii="Times New Roman" w:hAnsi="Times New Roman" w:cs="Times New Roman"/>
          <w:sz w:val="16"/>
          <w:szCs w:val="16"/>
        </w:rPr>
        <w:t>Olyan adatvédelmi incidens esetén, amely valószínűsíthetően magas kockázattal jár, az adatkezelő a hatóság mellett, indokolatlan késedelem nélkül értesíti az érintet</w:t>
      </w:r>
      <w:r w:rsidR="00152ADB">
        <w:rPr>
          <w:rFonts w:ascii="Times New Roman" w:hAnsi="Times New Roman" w:cs="Times New Roman"/>
          <w:sz w:val="16"/>
          <w:szCs w:val="16"/>
        </w:rPr>
        <w:t>t</w:t>
      </w:r>
      <w:r w:rsidRPr="00366250">
        <w:rPr>
          <w:rFonts w:ascii="Times New Roman" w:hAnsi="Times New Roman" w:cs="Times New Roman"/>
          <w:sz w:val="16"/>
          <w:szCs w:val="16"/>
        </w:rPr>
        <w:t xml:space="preserve">et is. Az érintett adatvédelmi incidensről történő tájékoztatásának részletes szabályait a GDPR 34. cikke tartalmazza. </w:t>
      </w:r>
    </w:p>
    <w:p w14:paraId="04D97E24" w14:textId="77777777" w:rsidR="00C276DF" w:rsidRPr="00366250" w:rsidRDefault="00C276DF" w:rsidP="00527E4D">
      <w:pPr>
        <w:spacing w:line="240" w:lineRule="auto"/>
        <w:jc w:val="both"/>
        <w:rPr>
          <w:rFonts w:ascii="Times New Roman" w:hAnsi="Times New Roman" w:cs="Times New Roman"/>
          <w:b/>
          <w:i/>
          <w:sz w:val="16"/>
          <w:szCs w:val="16"/>
        </w:rPr>
      </w:pPr>
      <w:r w:rsidRPr="00366250">
        <w:rPr>
          <w:rFonts w:ascii="Times New Roman" w:hAnsi="Times New Roman" w:cs="Times New Roman"/>
          <w:b/>
          <w:i/>
          <w:sz w:val="16"/>
          <w:szCs w:val="16"/>
        </w:rPr>
        <w:t>Hozzáférési jog</w:t>
      </w:r>
    </w:p>
    <w:p w14:paraId="26C8EAD8" w14:textId="77777777" w:rsidR="00C276DF" w:rsidRPr="00366250" w:rsidRDefault="00C276DF" w:rsidP="00527E4D">
      <w:pPr>
        <w:spacing w:line="240" w:lineRule="auto"/>
        <w:jc w:val="both"/>
        <w:rPr>
          <w:rFonts w:ascii="Times New Roman" w:hAnsi="Times New Roman" w:cs="Times New Roman"/>
          <w:sz w:val="16"/>
          <w:szCs w:val="16"/>
        </w:rPr>
      </w:pPr>
      <w:r w:rsidRPr="00366250">
        <w:rPr>
          <w:rFonts w:ascii="Times New Roman" w:hAnsi="Times New Roman" w:cs="Times New Roman"/>
          <w:sz w:val="16"/>
          <w:szCs w:val="16"/>
        </w:rPr>
        <w:t>Az érintett jogosult arra, hogy visszajelzést kapjon arra vonatkozóan, hogy személyes adatainak kezelése folyamatban van e. Igenlő válasz esetén az adatkezelő a következő információkhoz biztosít hozzáférést:</w:t>
      </w:r>
    </w:p>
    <w:p w14:paraId="04E62A0D" w14:textId="77777777" w:rsidR="00C276DF" w:rsidRPr="00366250" w:rsidRDefault="00C276DF" w:rsidP="00527E4D">
      <w:pPr>
        <w:numPr>
          <w:ilvl w:val="0"/>
          <w:numId w:val="23"/>
        </w:numPr>
        <w:spacing w:line="240" w:lineRule="auto"/>
        <w:jc w:val="both"/>
        <w:rPr>
          <w:rFonts w:ascii="Times New Roman" w:hAnsi="Times New Roman" w:cs="Times New Roman"/>
          <w:sz w:val="16"/>
          <w:szCs w:val="16"/>
        </w:rPr>
      </w:pPr>
      <w:r w:rsidRPr="00366250">
        <w:rPr>
          <w:rFonts w:ascii="Times New Roman" w:hAnsi="Times New Roman" w:cs="Times New Roman"/>
          <w:sz w:val="16"/>
          <w:szCs w:val="16"/>
        </w:rPr>
        <w:t>az adatkezelés célja;</w:t>
      </w:r>
    </w:p>
    <w:p w14:paraId="0CE7F670" w14:textId="77777777" w:rsidR="00C276DF" w:rsidRPr="00366250" w:rsidRDefault="00C276DF" w:rsidP="00527E4D">
      <w:pPr>
        <w:numPr>
          <w:ilvl w:val="0"/>
          <w:numId w:val="23"/>
        </w:numPr>
        <w:spacing w:line="240" w:lineRule="auto"/>
        <w:jc w:val="both"/>
        <w:rPr>
          <w:rFonts w:ascii="Times New Roman" w:hAnsi="Times New Roman" w:cs="Times New Roman"/>
          <w:sz w:val="16"/>
          <w:szCs w:val="16"/>
        </w:rPr>
      </w:pPr>
      <w:r w:rsidRPr="00366250">
        <w:rPr>
          <w:rFonts w:ascii="Times New Roman" w:hAnsi="Times New Roman" w:cs="Times New Roman"/>
          <w:sz w:val="16"/>
          <w:szCs w:val="16"/>
        </w:rPr>
        <w:t>személyes adatok kategóriái;</w:t>
      </w:r>
    </w:p>
    <w:p w14:paraId="39E5E5A1" w14:textId="77777777" w:rsidR="00C276DF" w:rsidRPr="00366250" w:rsidRDefault="00C276DF" w:rsidP="00527E4D">
      <w:pPr>
        <w:numPr>
          <w:ilvl w:val="0"/>
          <w:numId w:val="23"/>
        </w:numPr>
        <w:spacing w:line="240" w:lineRule="auto"/>
        <w:jc w:val="both"/>
        <w:rPr>
          <w:rFonts w:ascii="Times New Roman" w:hAnsi="Times New Roman" w:cs="Times New Roman"/>
          <w:sz w:val="16"/>
          <w:szCs w:val="16"/>
        </w:rPr>
      </w:pPr>
      <w:r w:rsidRPr="00366250">
        <w:rPr>
          <w:rFonts w:ascii="Times New Roman" w:hAnsi="Times New Roman" w:cs="Times New Roman"/>
          <w:sz w:val="16"/>
          <w:szCs w:val="16"/>
        </w:rPr>
        <w:t xml:space="preserve">címzettek vagy címzettek kategóriái, akikkel a személyes adatokat közölték vagy közölni fogják, ha van ilyen; </w:t>
      </w:r>
    </w:p>
    <w:p w14:paraId="43A71B25" w14:textId="77777777" w:rsidR="00C276DF" w:rsidRPr="00366250" w:rsidRDefault="00C276DF" w:rsidP="00527E4D">
      <w:pPr>
        <w:numPr>
          <w:ilvl w:val="0"/>
          <w:numId w:val="23"/>
        </w:numPr>
        <w:spacing w:line="240" w:lineRule="auto"/>
        <w:jc w:val="both"/>
        <w:rPr>
          <w:rFonts w:ascii="Times New Roman" w:hAnsi="Times New Roman" w:cs="Times New Roman"/>
          <w:sz w:val="16"/>
          <w:szCs w:val="16"/>
        </w:rPr>
      </w:pPr>
      <w:r w:rsidRPr="00366250">
        <w:rPr>
          <w:rFonts w:ascii="Times New Roman" w:hAnsi="Times New Roman" w:cs="Times New Roman"/>
          <w:sz w:val="16"/>
          <w:szCs w:val="16"/>
        </w:rPr>
        <w:t>adattárolás tervezett időtartama vagy annak meghatározásának szempontjai;</w:t>
      </w:r>
    </w:p>
    <w:p w14:paraId="7CC9231E" w14:textId="77777777" w:rsidR="00C276DF" w:rsidRPr="00366250" w:rsidRDefault="00C276DF" w:rsidP="00527E4D">
      <w:pPr>
        <w:numPr>
          <w:ilvl w:val="0"/>
          <w:numId w:val="23"/>
        </w:numPr>
        <w:spacing w:line="240" w:lineRule="auto"/>
        <w:jc w:val="both"/>
        <w:rPr>
          <w:rFonts w:ascii="Times New Roman" w:hAnsi="Times New Roman" w:cs="Times New Roman"/>
          <w:sz w:val="16"/>
          <w:szCs w:val="16"/>
        </w:rPr>
      </w:pPr>
      <w:r w:rsidRPr="00366250">
        <w:rPr>
          <w:rFonts w:ascii="Times New Roman" w:hAnsi="Times New Roman" w:cs="Times New Roman"/>
          <w:sz w:val="16"/>
          <w:szCs w:val="16"/>
        </w:rPr>
        <w:t xml:space="preserve">az érintett azon joga, hogy kérelmezheti az adatkezelőtől a rá vonatkozó adatok helyesbítését, törlését vagy kezelésének korlátozását és az adatkezelés tekintetében fennálló tiltakozás joga; </w:t>
      </w:r>
    </w:p>
    <w:p w14:paraId="4B553D71" w14:textId="77777777" w:rsidR="00C276DF" w:rsidRPr="00366250" w:rsidRDefault="00C276DF" w:rsidP="00527E4D">
      <w:pPr>
        <w:numPr>
          <w:ilvl w:val="0"/>
          <w:numId w:val="23"/>
        </w:numPr>
        <w:spacing w:line="240" w:lineRule="auto"/>
        <w:jc w:val="both"/>
        <w:rPr>
          <w:rFonts w:ascii="Times New Roman" w:hAnsi="Times New Roman" w:cs="Times New Roman"/>
          <w:sz w:val="16"/>
          <w:szCs w:val="16"/>
        </w:rPr>
      </w:pPr>
      <w:r w:rsidRPr="00366250">
        <w:rPr>
          <w:rFonts w:ascii="Times New Roman" w:hAnsi="Times New Roman" w:cs="Times New Roman"/>
          <w:sz w:val="16"/>
          <w:szCs w:val="16"/>
        </w:rPr>
        <w:t xml:space="preserve">a felügyeleti hatósághoz címzett panasz benyújtásának joga. </w:t>
      </w:r>
    </w:p>
    <w:p w14:paraId="20230885" w14:textId="77777777" w:rsidR="00C276DF" w:rsidRPr="00366250" w:rsidRDefault="00C276DF" w:rsidP="00527E4D">
      <w:pPr>
        <w:spacing w:line="240" w:lineRule="auto"/>
        <w:jc w:val="both"/>
        <w:rPr>
          <w:rFonts w:ascii="Times New Roman" w:hAnsi="Times New Roman" w:cs="Times New Roman"/>
          <w:sz w:val="16"/>
          <w:szCs w:val="16"/>
        </w:rPr>
      </w:pPr>
      <w:r w:rsidRPr="00366250">
        <w:rPr>
          <w:rFonts w:ascii="Times New Roman" w:hAnsi="Times New Roman" w:cs="Times New Roman"/>
          <w:sz w:val="16"/>
          <w:szCs w:val="16"/>
        </w:rPr>
        <w:t xml:space="preserve">Az adatkezelő a személyes adatok másolatát ingyenesen az érintett rendelkezésére bocsátja, feltéve, hogy az nem érinti hátrányosan mások jogait és szabadságait. </w:t>
      </w:r>
    </w:p>
    <w:p w14:paraId="7B0AA271" w14:textId="77777777" w:rsidR="00C276DF" w:rsidRPr="00366250" w:rsidRDefault="00C276DF" w:rsidP="00527E4D">
      <w:pPr>
        <w:spacing w:line="240" w:lineRule="auto"/>
        <w:jc w:val="both"/>
        <w:rPr>
          <w:rFonts w:ascii="Times New Roman" w:hAnsi="Times New Roman" w:cs="Times New Roman"/>
          <w:sz w:val="16"/>
          <w:szCs w:val="16"/>
        </w:rPr>
      </w:pPr>
      <w:r w:rsidRPr="00366250">
        <w:rPr>
          <w:rFonts w:ascii="Times New Roman" w:hAnsi="Times New Roman" w:cs="Times New Roman"/>
          <w:sz w:val="16"/>
          <w:szCs w:val="16"/>
        </w:rPr>
        <w:t xml:space="preserve">Az érintett által ismételten, továbbá a nyilvánvalóan megalapozatlan vagy túlzó kérelmekért adminisztratív költségeken alapuló, ésszerű mértékű díj számítható fel. </w:t>
      </w:r>
    </w:p>
    <w:p w14:paraId="6206B7DE" w14:textId="452D7D26" w:rsidR="00C276DF" w:rsidRPr="00366250" w:rsidRDefault="00C276DF" w:rsidP="00527E4D">
      <w:pPr>
        <w:spacing w:line="240" w:lineRule="auto"/>
        <w:jc w:val="both"/>
        <w:rPr>
          <w:rFonts w:ascii="Times New Roman" w:hAnsi="Times New Roman" w:cs="Times New Roman"/>
          <w:sz w:val="16"/>
          <w:szCs w:val="16"/>
        </w:rPr>
      </w:pPr>
      <w:r w:rsidRPr="00366250">
        <w:rPr>
          <w:rFonts w:ascii="Times New Roman" w:hAnsi="Times New Roman" w:cs="Times New Roman"/>
          <w:sz w:val="16"/>
          <w:szCs w:val="16"/>
        </w:rPr>
        <w:t>Az adatkezelő a kérelem benyújtásától számított legfeljebb 25 napon belül adja meg a tájékoztatást.</w:t>
      </w:r>
    </w:p>
    <w:p w14:paraId="36C8B25D" w14:textId="77777777" w:rsidR="00C276DF" w:rsidRPr="00366250" w:rsidRDefault="00C276DF" w:rsidP="00527E4D">
      <w:pPr>
        <w:spacing w:line="240" w:lineRule="auto"/>
        <w:jc w:val="both"/>
        <w:rPr>
          <w:rFonts w:ascii="Times New Roman" w:hAnsi="Times New Roman" w:cs="Times New Roman"/>
          <w:b/>
          <w:i/>
          <w:sz w:val="16"/>
          <w:szCs w:val="16"/>
        </w:rPr>
      </w:pPr>
      <w:r w:rsidRPr="00366250">
        <w:rPr>
          <w:rFonts w:ascii="Times New Roman" w:hAnsi="Times New Roman" w:cs="Times New Roman"/>
          <w:b/>
          <w:i/>
          <w:sz w:val="16"/>
          <w:szCs w:val="16"/>
        </w:rPr>
        <w:t>Helyesbítéshez való jog</w:t>
      </w:r>
    </w:p>
    <w:p w14:paraId="4C6F7725" w14:textId="77777777" w:rsidR="00C276DF" w:rsidRPr="00366250" w:rsidRDefault="00C276DF" w:rsidP="00527E4D">
      <w:pPr>
        <w:spacing w:line="240" w:lineRule="auto"/>
        <w:jc w:val="both"/>
        <w:rPr>
          <w:rFonts w:ascii="Times New Roman" w:hAnsi="Times New Roman" w:cs="Times New Roman"/>
          <w:b/>
          <w:i/>
          <w:sz w:val="16"/>
          <w:szCs w:val="16"/>
        </w:rPr>
      </w:pPr>
      <w:r w:rsidRPr="00366250">
        <w:rPr>
          <w:rFonts w:ascii="Times New Roman" w:hAnsi="Times New Roman" w:cs="Times New Roman"/>
          <w:sz w:val="16"/>
          <w:szCs w:val="16"/>
        </w:rPr>
        <w:t xml:space="preserve">Az érintett kérheti az adatkezelő által kezelt, rá vonatkozó pontatlan személyes adatok helyesbítését és a hiányos adatok kiegészítését. </w:t>
      </w:r>
    </w:p>
    <w:p w14:paraId="6B3AACB7" w14:textId="77777777" w:rsidR="00C276DF" w:rsidRPr="00366250" w:rsidRDefault="00C276DF" w:rsidP="00527E4D">
      <w:pPr>
        <w:spacing w:line="240" w:lineRule="auto"/>
        <w:jc w:val="both"/>
        <w:rPr>
          <w:rFonts w:ascii="Times New Roman" w:hAnsi="Times New Roman" w:cs="Times New Roman"/>
          <w:b/>
          <w:i/>
          <w:sz w:val="16"/>
          <w:szCs w:val="16"/>
        </w:rPr>
      </w:pPr>
      <w:r w:rsidRPr="00366250">
        <w:rPr>
          <w:rFonts w:ascii="Times New Roman" w:hAnsi="Times New Roman" w:cs="Times New Roman"/>
          <w:b/>
          <w:i/>
          <w:sz w:val="16"/>
          <w:szCs w:val="16"/>
        </w:rPr>
        <w:t>Adatkezelés korlátozásához való jog</w:t>
      </w:r>
    </w:p>
    <w:p w14:paraId="4500E65C" w14:textId="77777777" w:rsidR="00C276DF" w:rsidRPr="00366250" w:rsidRDefault="00C276DF" w:rsidP="00527E4D">
      <w:pPr>
        <w:spacing w:line="240" w:lineRule="auto"/>
        <w:jc w:val="both"/>
        <w:rPr>
          <w:rFonts w:ascii="Times New Roman" w:hAnsi="Times New Roman" w:cs="Times New Roman"/>
          <w:sz w:val="16"/>
          <w:szCs w:val="16"/>
        </w:rPr>
      </w:pPr>
      <w:r w:rsidRPr="00366250">
        <w:rPr>
          <w:rFonts w:ascii="Times New Roman" w:hAnsi="Times New Roman" w:cs="Times New Roman"/>
          <w:sz w:val="16"/>
          <w:szCs w:val="16"/>
        </w:rPr>
        <w:t xml:space="preserve">Az adatkezelés </w:t>
      </w:r>
      <w:r w:rsidRPr="00366250">
        <w:rPr>
          <w:rFonts w:ascii="Times New Roman" w:hAnsi="Times New Roman" w:cs="Times New Roman"/>
          <w:i/>
          <w:sz w:val="16"/>
          <w:szCs w:val="16"/>
        </w:rPr>
        <w:t>bizonyos, a GDPR 18. cikkében felsorolt eseteiben</w:t>
      </w:r>
      <w:r w:rsidRPr="00366250">
        <w:rPr>
          <w:rFonts w:ascii="Times New Roman" w:hAnsi="Times New Roman" w:cs="Times New Roman"/>
          <w:sz w:val="16"/>
          <w:szCs w:val="16"/>
        </w:rPr>
        <w:t xml:space="preserve"> az adatkezelő az érintett kérésére korlátozza az adatkezelést.</w:t>
      </w:r>
    </w:p>
    <w:p w14:paraId="4E923741" w14:textId="77777777" w:rsidR="00C276DF" w:rsidRPr="00366250" w:rsidRDefault="00C276DF" w:rsidP="00527E4D">
      <w:pPr>
        <w:spacing w:line="240" w:lineRule="auto"/>
        <w:jc w:val="both"/>
        <w:rPr>
          <w:rFonts w:ascii="Times New Roman" w:hAnsi="Times New Roman" w:cs="Times New Roman"/>
          <w:b/>
          <w:bCs/>
          <w:i/>
          <w:iCs/>
          <w:sz w:val="16"/>
          <w:szCs w:val="16"/>
        </w:rPr>
      </w:pPr>
      <w:r w:rsidRPr="00366250">
        <w:rPr>
          <w:rFonts w:ascii="Times New Roman" w:hAnsi="Times New Roman" w:cs="Times New Roman"/>
          <w:b/>
          <w:bCs/>
          <w:i/>
          <w:iCs/>
          <w:sz w:val="16"/>
          <w:szCs w:val="16"/>
        </w:rPr>
        <w:t>Törléshez való jog</w:t>
      </w:r>
    </w:p>
    <w:p w14:paraId="5A5E9EAA" w14:textId="77777777" w:rsidR="00C276DF" w:rsidRPr="00366250" w:rsidRDefault="00C276DF" w:rsidP="00527E4D">
      <w:pPr>
        <w:spacing w:line="240" w:lineRule="auto"/>
        <w:jc w:val="both"/>
        <w:rPr>
          <w:rFonts w:ascii="Times New Roman" w:hAnsi="Times New Roman" w:cs="Times New Roman"/>
          <w:sz w:val="16"/>
          <w:szCs w:val="16"/>
        </w:rPr>
      </w:pPr>
      <w:r w:rsidRPr="00366250">
        <w:rPr>
          <w:rFonts w:ascii="Times New Roman" w:hAnsi="Times New Roman" w:cs="Times New Roman"/>
          <w:sz w:val="16"/>
          <w:szCs w:val="16"/>
        </w:rPr>
        <w:t>Az adatkezelés bizonyos, a GDPR 17. cikkében felsorolt eseteiben (pl.: ha hozzájárulását visszavonta és nincs más jogalap) az érintett jogosult arra, hogy kérésére az adatkezelő által kezelt személyes adatait késedelem nélkül töröljék.</w:t>
      </w:r>
    </w:p>
    <w:p w14:paraId="7AF9C8BB" w14:textId="77777777" w:rsidR="00C276DF" w:rsidRPr="00366250" w:rsidRDefault="00C276DF" w:rsidP="00527E4D">
      <w:pPr>
        <w:spacing w:line="240" w:lineRule="auto"/>
        <w:jc w:val="both"/>
        <w:rPr>
          <w:rFonts w:ascii="Times New Roman" w:hAnsi="Times New Roman" w:cs="Times New Roman"/>
          <w:b/>
          <w:i/>
          <w:sz w:val="16"/>
          <w:szCs w:val="16"/>
        </w:rPr>
      </w:pPr>
      <w:r w:rsidRPr="00366250">
        <w:rPr>
          <w:rFonts w:ascii="Times New Roman" w:hAnsi="Times New Roman" w:cs="Times New Roman"/>
          <w:b/>
          <w:i/>
          <w:sz w:val="16"/>
          <w:szCs w:val="16"/>
        </w:rPr>
        <w:t>Tiltakozáshoz való jog</w:t>
      </w:r>
    </w:p>
    <w:p w14:paraId="5B969A21" w14:textId="2F47D583" w:rsidR="00C276DF" w:rsidRPr="00366250" w:rsidRDefault="00C276DF" w:rsidP="00527E4D">
      <w:pPr>
        <w:spacing w:line="240" w:lineRule="auto"/>
        <w:jc w:val="both"/>
        <w:rPr>
          <w:rFonts w:ascii="Times New Roman" w:hAnsi="Times New Roman" w:cs="Times New Roman"/>
          <w:sz w:val="16"/>
          <w:szCs w:val="16"/>
        </w:rPr>
      </w:pPr>
      <w:r w:rsidRPr="00366250">
        <w:rPr>
          <w:rFonts w:ascii="Times New Roman" w:hAnsi="Times New Roman" w:cs="Times New Roman"/>
          <w:sz w:val="16"/>
          <w:szCs w:val="16"/>
        </w:rPr>
        <w:t>Az érintettnek az adatkezelés elleni tiltakozásra van lehetősége, amennyiben annak jogalapjául a 6. cikk (1) bekezdés e) pontja szolgál, vagyis</w:t>
      </w:r>
      <w:r w:rsidR="003E2C7D">
        <w:rPr>
          <w:rFonts w:ascii="Times New Roman" w:hAnsi="Times New Roman" w:cs="Times New Roman"/>
          <w:sz w:val="16"/>
          <w:szCs w:val="16"/>
        </w:rPr>
        <w:t xml:space="preserve">, ha </w:t>
      </w:r>
      <w:r w:rsidRPr="00366250">
        <w:rPr>
          <w:rFonts w:ascii="Times New Roman" w:hAnsi="Times New Roman" w:cs="Times New Roman"/>
          <w:sz w:val="16"/>
          <w:szCs w:val="16"/>
        </w:rPr>
        <w:t xml:space="preserve">az adatkezelés </w:t>
      </w:r>
      <w:r w:rsidR="003E2C7D">
        <w:rPr>
          <w:rFonts w:ascii="Times New Roman" w:hAnsi="Times New Roman" w:cs="Times New Roman"/>
          <w:sz w:val="16"/>
          <w:szCs w:val="16"/>
        </w:rPr>
        <w:t xml:space="preserve">a </w:t>
      </w:r>
      <w:r w:rsidRPr="00366250">
        <w:rPr>
          <w:rFonts w:ascii="Times New Roman" w:hAnsi="Times New Roman" w:cs="Times New Roman"/>
          <w:sz w:val="16"/>
          <w:szCs w:val="16"/>
        </w:rPr>
        <w:t>közérdekű</w:t>
      </w:r>
      <w:r w:rsidR="003E2C7D">
        <w:rPr>
          <w:rFonts w:ascii="Times New Roman" w:hAnsi="Times New Roman" w:cs="Times New Roman"/>
          <w:sz w:val="16"/>
          <w:szCs w:val="16"/>
        </w:rPr>
        <w:t xml:space="preserve"> feladat ellátásához szükséges. </w:t>
      </w:r>
    </w:p>
    <w:p w14:paraId="3BA3C8EB" w14:textId="77777777" w:rsidR="00C276DF" w:rsidRPr="00366250" w:rsidRDefault="00C276DF" w:rsidP="00527E4D">
      <w:pPr>
        <w:spacing w:line="240" w:lineRule="auto"/>
        <w:jc w:val="both"/>
        <w:rPr>
          <w:rFonts w:ascii="Times New Roman" w:hAnsi="Times New Roman" w:cs="Times New Roman"/>
          <w:sz w:val="16"/>
          <w:szCs w:val="16"/>
        </w:rPr>
      </w:pPr>
      <w:r w:rsidRPr="00366250">
        <w:rPr>
          <w:rFonts w:ascii="Times New Roman" w:hAnsi="Times New Roman" w:cs="Times New Roman"/>
          <w:sz w:val="16"/>
          <w:szCs w:val="16"/>
        </w:rPr>
        <w:t>Tiltakozás esetén az adatkezelő a személyes adatokat nem kezelheti tovább, kivéve, ha azt olyan kényszerítő erejű jogos okok indokolják, amelyek elsőbbséget élveznek az érintett érdekeivel, jogaival és szabadságaival szemben, vagy amelyek jogi igények előterjesztéséhez, érvényesítéséhez vagy védelméhez kapcsolódnak.</w:t>
      </w:r>
    </w:p>
    <w:p w14:paraId="155FAC8D" w14:textId="77777777" w:rsidR="00C276DF" w:rsidRPr="00366250" w:rsidRDefault="00C276DF" w:rsidP="00527E4D">
      <w:pPr>
        <w:spacing w:line="240" w:lineRule="auto"/>
        <w:jc w:val="both"/>
        <w:rPr>
          <w:rFonts w:ascii="Times New Roman" w:hAnsi="Times New Roman" w:cs="Times New Roman"/>
          <w:sz w:val="16"/>
          <w:szCs w:val="16"/>
        </w:rPr>
      </w:pPr>
      <w:r w:rsidRPr="00366250">
        <w:rPr>
          <w:rFonts w:ascii="Times New Roman" w:hAnsi="Times New Roman" w:cs="Times New Roman"/>
          <w:b/>
          <w:i/>
          <w:sz w:val="16"/>
          <w:szCs w:val="16"/>
        </w:rPr>
        <w:t>Jogorvoslati jogok</w:t>
      </w:r>
    </w:p>
    <w:p w14:paraId="126B5426" w14:textId="77777777" w:rsidR="00C276DF" w:rsidRPr="00366250" w:rsidRDefault="00C276DF" w:rsidP="00527E4D">
      <w:pPr>
        <w:spacing w:line="240" w:lineRule="auto"/>
        <w:jc w:val="both"/>
        <w:rPr>
          <w:rFonts w:ascii="Times New Roman" w:hAnsi="Times New Roman" w:cs="Times New Roman"/>
          <w:sz w:val="16"/>
          <w:szCs w:val="16"/>
        </w:rPr>
      </w:pPr>
      <w:r w:rsidRPr="00366250">
        <w:rPr>
          <w:rFonts w:ascii="Times New Roman" w:hAnsi="Times New Roman" w:cs="Times New Roman"/>
          <w:sz w:val="16"/>
          <w:szCs w:val="16"/>
        </w:rPr>
        <w:t xml:space="preserve">Az érintett személyiségi jogainak megsértése esetén az adatkezelő ellen bírósághoz fordulhat. A bíróság az ügyben soron kívül jár el. Bírósághoz fordulás esetén a pert az érintett a lakóhelye, vagy tartózkodási helye szerinti </w:t>
      </w:r>
      <w:r w:rsidRPr="00366250">
        <w:rPr>
          <w:rFonts w:ascii="Times New Roman" w:hAnsi="Times New Roman" w:cs="Times New Roman"/>
          <w:sz w:val="16"/>
          <w:szCs w:val="16"/>
          <w:u w:val="single"/>
        </w:rPr>
        <w:t>Törvényszék</w:t>
      </w:r>
      <w:r w:rsidRPr="00366250">
        <w:rPr>
          <w:rFonts w:ascii="Times New Roman" w:hAnsi="Times New Roman" w:cs="Times New Roman"/>
          <w:sz w:val="16"/>
          <w:szCs w:val="16"/>
        </w:rPr>
        <w:t xml:space="preserve"> előtt indíthatja meg. </w:t>
      </w:r>
    </w:p>
    <w:p w14:paraId="3A87EEC0" w14:textId="77777777" w:rsidR="00C276DF" w:rsidRPr="00366250" w:rsidRDefault="00C276DF" w:rsidP="00527E4D">
      <w:pPr>
        <w:spacing w:line="240" w:lineRule="auto"/>
        <w:jc w:val="both"/>
        <w:rPr>
          <w:rFonts w:ascii="Times New Roman" w:hAnsi="Times New Roman" w:cs="Times New Roman"/>
          <w:sz w:val="16"/>
          <w:szCs w:val="16"/>
        </w:rPr>
      </w:pPr>
      <w:r w:rsidRPr="00366250">
        <w:rPr>
          <w:rFonts w:ascii="Times New Roman" w:hAnsi="Times New Roman" w:cs="Times New Roman"/>
          <w:sz w:val="16"/>
          <w:szCs w:val="16"/>
        </w:rPr>
        <w:t xml:space="preserve">Panasszal a </w:t>
      </w:r>
      <w:r w:rsidRPr="00366250">
        <w:rPr>
          <w:rFonts w:ascii="Times New Roman" w:hAnsi="Times New Roman" w:cs="Times New Roman"/>
          <w:sz w:val="16"/>
          <w:szCs w:val="16"/>
          <w:u w:val="single"/>
        </w:rPr>
        <w:t>Nemzeti Adatvédelmi és Információszabadság Hatóságnál</w:t>
      </w:r>
      <w:r w:rsidRPr="00366250">
        <w:rPr>
          <w:rFonts w:ascii="Times New Roman" w:hAnsi="Times New Roman" w:cs="Times New Roman"/>
          <w:sz w:val="16"/>
          <w:szCs w:val="16"/>
        </w:rPr>
        <w:t xml:space="preserve"> lehet élni arra vonatkozóan, hogy a személyes adatai kezelésével összefüggésben jogsérelem következett be, vagy ennek közvetlen veszélye fennáll az alábbi elérhetőségeken: </w:t>
      </w:r>
    </w:p>
    <w:p w14:paraId="0BDF1764" w14:textId="77777777" w:rsidR="00C276DF" w:rsidRPr="00366250" w:rsidRDefault="00C276DF" w:rsidP="00527E4D">
      <w:pPr>
        <w:spacing w:line="240" w:lineRule="auto"/>
        <w:jc w:val="both"/>
        <w:rPr>
          <w:rFonts w:ascii="Times New Roman" w:hAnsi="Times New Roman" w:cs="Times New Roman"/>
          <w:sz w:val="16"/>
          <w:szCs w:val="16"/>
        </w:rPr>
      </w:pPr>
      <w:r w:rsidRPr="00366250">
        <w:rPr>
          <w:rFonts w:ascii="Times New Roman" w:hAnsi="Times New Roman" w:cs="Times New Roman"/>
          <w:sz w:val="16"/>
          <w:szCs w:val="16"/>
        </w:rPr>
        <w:t>1055 Budapest, Falk Miksa utca 9-11.</w:t>
      </w:r>
    </w:p>
    <w:p w14:paraId="0891106D" w14:textId="77777777" w:rsidR="00C276DF" w:rsidRPr="00366250" w:rsidRDefault="00C276DF" w:rsidP="00527E4D">
      <w:pPr>
        <w:spacing w:line="240" w:lineRule="auto"/>
        <w:jc w:val="both"/>
        <w:rPr>
          <w:rFonts w:ascii="Times New Roman" w:hAnsi="Times New Roman" w:cs="Times New Roman"/>
          <w:sz w:val="16"/>
          <w:szCs w:val="16"/>
        </w:rPr>
      </w:pPr>
      <w:r w:rsidRPr="00366250">
        <w:rPr>
          <w:rFonts w:ascii="Times New Roman" w:hAnsi="Times New Roman" w:cs="Times New Roman"/>
          <w:sz w:val="16"/>
          <w:szCs w:val="16"/>
        </w:rPr>
        <w:t>Levelezési cím: 1363 Budapest, Pf. 9.</w:t>
      </w:r>
    </w:p>
    <w:p w14:paraId="402FE8CF" w14:textId="77777777" w:rsidR="00C276DF" w:rsidRPr="00366250" w:rsidRDefault="00C276DF" w:rsidP="00527E4D">
      <w:pPr>
        <w:spacing w:line="240" w:lineRule="auto"/>
        <w:jc w:val="both"/>
        <w:rPr>
          <w:rFonts w:ascii="Times New Roman" w:hAnsi="Times New Roman" w:cs="Times New Roman"/>
          <w:sz w:val="16"/>
          <w:szCs w:val="16"/>
        </w:rPr>
      </w:pPr>
      <w:r w:rsidRPr="00366250">
        <w:rPr>
          <w:rFonts w:ascii="Times New Roman" w:hAnsi="Times New Roman" w:cs="Times New Roman"/>
          <w:sz w:val="16"/>
          <w:szCs w:val="16"/>
        </w:rPr>
        <w:t>Telefon: +36 (1) 391-1400</w:t>
      </w:r>
    </w:p>
    <w:p w14:paraId="0903246B" w14:textId="77777777" w:rsidR="00C276DF" w:rsidRPr="00366250" w:rsidRDefault="00C276DF" w:rsidP="00527E4D">
      <w:pPr>
        <w:spacing w:line="240" w:lineRule="auto"/>
        <w:jc w:val="both"/>
        <w:rPr>
          <w:rFonts w:ascii="Times New Roman" w:hAnsi="Times New Roman" w:cs="Times New Roman"/>
          <w:sz w:val="16"/>
          <w:szCs w:val="16"/>
        </w:rPr>
      </w:pPr>
      <w:r w:rsidRPr="00366250">
        <w:rPr>
          <w:rFonts w:ascii="Times New Roman" w:hAnsi="Times New Roman" w:cs="Times New Roman"/>
          <w:sz w:val="16"/>
          <w:szCs w:val="16"/>
        </w:rPr>
        <w:t xml:space="preserve">E-mail cím: </w:t>
      </w:r>
      <w:hyperlink r:id="rId14" w:history="1">
        <w:r w:rsidRPr="00366250">
          <w:rPr>
            <w:rStyle w:val="Hiperhivatkozs"/>
            <w:rFonts w:ascii="Times New Roman" w:hAnsi="Times New Roman" w:cs="Times New Roman"/>
            <w:sz w:val="16"/>
            <w:szCs w:val="16"/>
          </w:rPr>
          <w:t>ugyfelszolgalat@naih.hu</w:t>
        </w:r>
      </w:hyperlink>
      <w:r w:rsidRPr="00366250">
        <w:rPr>
          <w:rFonts w:ascii="Times New Roman" w:hAnsi="Times New Roman" w:cs="Times New Roman"/>
          <w:sz w:val="16"/>
          <w:szCs w:val="16"/>
        </w:rPr>
        <w:t xml:space="preserve">  </w:t>
      </w:r>
    </w:p>
    <w:p w14:paraId="5898E0D4" w14:textId="77777777" w:rsidR="00C276DF" w:rsidRPr="00366250" w:rsidRDefault="00C276DF" w:rsidP="00527E4D">
      <w:pPr>
        <w:spacing w:line="240" w:lineRule="auto"/>
        <w:jc w:val="both"/>
        <w:rPr>
          <w:rFonts w:ascii="Times New Roman" w:hAnsi="Times New Roman" w:cs="Times New Roman"/>
          <w:i/>
          <w:sz w:val="16"/>
          <w:szCs w:val="16"/>
        </w:rPr>
      </w:pPr>
      <w:r w:rsidRPr="00366250">
        <w:rPr>
          <w:rFonts w:ascii="Times New Roman" w:hAnsi="Times New Roman" w:cs="Times New Roman"/>
          <w:i/>
          <w:sz w:val="16"/>
          <w:szCs w:val="16"/>
        </w:rPr>
        <w:t>Valamely eljárás megkezdése előtt érdemes a PVSK-</w:t>
      </w:r>
      <w:proofErr w:type="spellStart"/>
      <w:r w:rsidRPr="00366250">
        <w:rPr>
          <w:rFonts w:ascii="Times New Roman" w:hAnsi="Times New Roman" w:cs="Times New Roman"/>
          <w:i/>
          <w:sz w:val="16"/>
          <w:szCs w:val="16"/>
        </w:rPr>
        <w:t>nak</w:t>
      </w:r>
      <w:proofErr w:type="spellEnd"/>
      <w:r w:rsidRPr="00366250">
        <w:rPr>
          <w:rFonts w:ascii="Times New Roman" w:hAnsi="Times New Roman" w:cs="Times New Roman"/>
          <w:i/>
          <w:sz w:val="16"/>
          <w:szCs w:val="16"/>
        </w:rPr>
        <w:t xml:space="preserve"> elküldeni a panaszt, a probléma gyors és hatékony orvoslása érdekében.</w:t>
      </w:r>
    </w:p>
    <w:p w14:paraId="7BF61B8D" w14:textId="77777777" w:rsidR="00C276DF" w:rsidRPr="00366250" w:rsidRDefault="00000000" w:rsidP="00527E4D">
      <w:pPr>
        <w:spacing w:line="240" w:lineRule="auto"/>
        <w:jc w:val="both"/>
        <w:rPr>
          <w:rFonts w:ascii="Times New Roman" w:hAnsi="Times New Roman" w:cs="Times New Roman"/>
          <w:color w:val="0563C1" w:themeColor="hyperlink"/>
          <w:sz w:val="16"/>
          <w:szCs w:val="16"/>
          <w:u w:val="single"/>
        </w:rPr>
      </w:pPr>
      <w:r>
        <w:rPr>
          <w:rFonts w:ascii="Times New Roman" w:hAnsi="Times New Roman" w:cs="Times New Roman"/>
          <w:sz w:val="16"/>
          <w:szCs w:val="16"/>
        </w:rPr>
        <w:pict w14:anchorId="58EBC668">
          <v:rect id="_x0000_i1025" style="width:0;height:1.5pt" o:hralign="center" o:hrstd="t" o:hr="t" fillcolor="#a0a0a0" stroked="f"/>
        </w:pict>
      </w:r>
      <w:r w:rsidR="00C276DF" w:rsidRPr="00366250">
        <w:rPr>
          <w:rFonts w:ascii="Times New Roman" w:hAnsi="Times New Roman" w:cs="Times New Roman"/>
          <w:sz w:val="16"/>
          <w:szCs w:val="16"/>
        </w:rPr>
        <w:t xml:space="preserve">Kérdéseivel, panaszaival, illetve kéréseivel kapcsolatban forduljon bizalommal a PVSK </w:t>
      </w:r>
      <w:r w:rsidR="00C276DF" w:rsidRPr="00366250">
        <w:rPr>
          <w:rFonts w:ascii="Times New Roman" w:hAnsi="Times New Roman" w:cs="Times New Roman"/>
          <w:i/>
          <w:iCs/>
          <w:sz w:val="16"/>
          <w:szCs w:val="16"/>
        </w:rPr>
        <w:t>adatvédelmi tisztviselőjéhez</w:t>
      </w:r>
      <w:r w:rsidR="00C276DF" w:rsidRPr="00366250">
        <w:rPr>
          <w:rFonts w:ascii="Times New Roman" w:hAnsi="Times New Roman" w:cs="Times New Roman"/>
          <w:sz w:val="16"/>
          <w:szCs w:val="16"/>
        </w:rPr>
        <w:t xml:space="preserve"> a következő e-mail címen:  </w:t>
      </w:r>
      <w:hyperlink r:id="rId15" w:history="1">
        <w:r w:rsidR="00C276DF" w:rsidRPr="00366250">
          <w:rPr>
            <w:rStyle w:val="Hiperhivatkozs"/>
            <w:rFonts w:ascii="Times New Roman" w:hAnsi="Times New Roman" w:cs="Times New Roman"/>
            <w:sz w:val="16"/>
            <w:szCs w:val="16"/>
          </w:rPr>
          <w:t>adatvedelem@pvsk.hu</w:t>
        </w:r>
      </w:hyperlink>
    </w:p>
    <w:p w14:paraId="2B8BD7B3" w14:textId="77777777" w:rsidR="00C276DF" w:rsidRPr="00366250" w:rsidRDefault="00C276DF" w:rsidP="00527E4D">
      <w:pPr>
        <w:pStyle w:val="Default"/>
        <w:jc w:val="both"/>
        <w:rPr>
          <w:rFonts w:ascii="Times New Roman" w:hAnsi="Times New Roman" w:cs="Times New Roman"/>
          <w:sz w:val="16"/>
          <w:szCs w:val="16"/>
        </w:rPr>
      </w:pPr>
      <w:r w:rsidRPr="00366250">
        <w:rPr>
          <w:rFonts w:ascii="Times New Roman" w:hAnsi="Times New Roman" w:cs="Times New Roman"/>
          <w:sz w:val="16"/>
          <w:szCs w:val="16"/>
        </w:rPr>
        <w:t xml:space="preserve">Jelen tájékoztató elérhető a Szakosztály központi adminisztrációs irodájában. A Szakosztály fenntartja a jogot, hogy jelen tájékoztatót egyoldalúan a jövőre nézve megváltoztassa. A változásokról az érintetteket a helyben szokásos módon értesítjük. </w:t>
      </w:r>
    </w:p>
    <w:p w14:paraId="2EDEC206" w14:textId="77777777" w:rsidR="00C276DF" w:rsidRPr="00366250" w:rsidRDefault="00C276DF" w:rsidP="00C276DF">
      <w:pPr>
        <w:pStyle w:val="Nincstrkz"/>
      </w:pPr>
    </w:p>
    <w:sectPr w:rsidR="00C276DF" w:rsidRPr="00366250" w:rsidSect="0021259E">
      <w:type w:val="continuous"/>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2FF5A" w14:textId="77777777" w:rsidR="00EA0E20" w:rsidRDefault="00EA0E20" w:rsidP="00FE678D">
      <w:pPr>
        <w:spacing w:after="0" w:line="240" w:lineRule="auto"/>
      </w:pPr>
      <w:r>
        <w:separator/>
      </w:r>
    </w:p>
  </w:endnote>
  <w:endnote w:type="continuationSeparator" w:id="0">
    <w:p w14:paraId="713947B7" w14:textId="77777777" w:rsidR="00EA0E20" w:rsidRDefault="00EA0E20" w:rsidP="00FE678D">
      <w:pPr>
        <w:spacing w:after="0" w:line="240" w:lineRule="auto"/>
      </w:pPr>
      <w:r>
        <w:continuationSeparator/>
      </w:r>
    </w:p>
  </w:endnote>
  <w:endnote w:type="continuationNotice" w:id="1">
    <w:p w14:paraId="1DD26DE6" w14:textId="77777777" w:rsidR="00EA0E20" w:rsidRDefault="00EA0E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EUAlbertina">
    <w:altName w:val="Calibri"/>
    <w:panose1 w:val="00000000000000000000"/>
    <w:charset w:val="EE"/>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79722" w14:textId="77777777" w:rsidR="00EA0E20" w:rsidRDefault="00EA0E20" w:rsidP="00FE678D">
      <w:pPr>
        <w:spacing w:after="0" w:line="240" w:lineRule="auto"/>
      </w:pPr>
      <w:r>
        <w:separator/>
      </w:r>
    </w:p>
  </w:footnote>
  <w:footnote w:type="continuationSeparator" w:id="0">
    <w:p w14:paraId="398991CE" w14:textId="77777777" w:rsidR="00EA0E20" w:rsidRDefault="00EA0E20" w:rsidP="00FE678D">
      <w:pPr>
        <w:spacing w:after="0" w:line="240" w:lineRule="auto"/>
      </w:pPr>
      <w:r>
        <w:continuationSeparator/>
      </w:r>
    </w:p>
  </w:footnote>
  <w:footnote w:type="continuationNotice" w:id="1">
    <w:p w14:paraId="6528DB58" w14:textId="77777777" w:rsidR="00EA0E20" w:rsidRDefault="00EA0E2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CA8"/>
    <w:multiLevelType w:val="hybridMultilevel"/>
    <w:tmpl w:val="35F211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19E38B8"/>
    <w:multiLevelType w:val="hybridMultilevel"/>
    <w:tmpl w:val="D9A641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1C500AA"/>
    <w:multiLevelType w:val="hybridMultilevel"/>
    <w:tmpl w:val="2F761AE0"/>
    <w:lvl w:ilvl="0" w:tplc="7932ED3E">
      <w:start w:val="2"/>
      <w:numFmt w:val="bullet"/>
      <w:lvlText w:val="-"/>
      <w:lvlJc w:val="left"/>
      <w:pPr>
        <w:ind w:left="360" w:hanging="360"/>
      </w:pPr>
      <w:rPr>
        <w:rFonts w:ascii="Times New Roman" w:eastAsiaTheme="minorEastAsia" w:hAnsi="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4EA3662"/>
    <w:multiLevelType w:val="hybridMultilevel"/>
    <w:tmpl w:val="74BE34A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06DA770A"/>
    <w:multiLevelType w:val="hybridMultilevel"/>
    <w:tmpl w:val="35F211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7EA3DAC"/>
    <w:multiLevelType w:val="hybridMultilevel"/>
    <w:tmpl w:val="2EF4C8B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0D8A0709"/>
    <w:multiLevelType w:val="hybridMultilevel"/>
    <w:tmpl w:val="A582ED06"/>
    <w:lvl w:ilvl="0" w:tplc="AC84B886">
      <w:start w:val="1"/>
      <w:numFmt w:val="decimal"/>
      <w:lvlText w:val="%1."/>
      <w:lvlJc w:val="left"/>
      <w:pPr>
        <w:ind w:left="360" w:hanging="360"/>
      </w:pPr>
      <w:rPr>
        <w:rFonts w:ascii="Times New Roman" w:eastAsiaTheme="minorEastAsia" w:hAnsi="Times New Roman" w:cs="Times New Roman" w:hint="default"/>
        <w:sz w:val="16"/>
        <w:szCs w:val="1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12713132"/>
    <w:multiLevelType w:val="multilevel"/>
    <w:tmpl w:val="2488CB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1D5BD5"/>
    <w:multiLevelType w:val="hybridMultilevel"/>
    <w:tmpl w:val="50BA4D4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6E620F4"/>
    <w:multiLevelType w:val="hybridMultilevel"/>
    <w:tmpl w:val="03E6EE3C"/>
    <w:lvl w:ilvl="0" w:tplc="33F83E40">
      <w:start w:val="1"/>
      <w:numFmt w:val="decimal"/>
      <w:lvlText w:val="%1."/>
      <w:lvlJc w:val="left"/>
      <w:pPr>
        <w:ind w:left="360" w:hanging="360"/>
      </w:pPr>
      <w:rPr>
        <w:rFonts w:asciiTheme="minorHAnsi" w:eastAsiaTheme="minorHAnsi" w:hAnsiTheme="minorHAnsi" w:cstheme="minorBidi"/>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17D04711"/>
    <w:multiLevelType w:val="hybridMultilevel"/>
    <w:tmpl w:val="097C5CF8"/>
    <w:lvl w:ilvl="0" w:tplc="232EE0B4">
      <w:start w:val="1"/>
      <w:numFmt w:val="lowerLetter"/>
      <w:lvlText w:val="%1)"/>
      <w:lvlJc w:val="left"/>
      <w:pPr>
        <w:ind w:left="360" w:hanging="360"/>
      </w:pPr>
      <w:rPr>
        <w:rFonts w:ascii="Times New Roman" w:eastAsiaTheme="minorHAnsi" w:hAnsi="Times New Roman" w:cs="Times New Roman"/>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1A197A4E"/>
    <w:multiLevelType w:val="hybridMultilevel"/>
    <w:tmpl w:val="3FCCDB8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1F943025"/>
    <w:multiLevelType w:val="hybridMultilevel"/>
    <w:tmpl w:val="D09EB356"/>
    <w:lvl w:ilvl="0" w:tplc="8224456C">
      <w:start w:val="16"/>
      <w:numFmt w:val="bullet"/>
      <w:lvlText w:val="-"/>
      <w:lvlJc w:val="left"/>
      <w:pPr>
        <w:ind w:left="360" w:hanging="360"/>
      </w:pPr>
      <w:rPr>
        <w:rFonts w:ascii="Times New Roman" w:eastAsiaTheme="minorEastAsia"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27CA1E3A"/>
    <w:multiLevelType w:val="hybridMultilevel"/>
    <w:tmpl w:val="93D0F94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29AC5EDA"/>
    <w:multiLevelType w:val="hybridMultilevel"/>
    <w:tmpl w:val="97DA064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2A8E45B9"/>
    <w:multiLevelType w:val="hybridMultilevel"/>
    <w:tmpl w:val="A12A382E"/>
    <w:lvl w:ilvl="0" w:tplc="47F2959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2AF52902"/>
    <w:multiLevelType w:val="hybridMultilevel"/>
    <w:tmpl w:val="FBB044E0"/>
    <w:lvl w:ilvl="0" w:tplc="7932ED3E">
      <w:start w:val="2"/>
      <w:numFmt w:val="bullet"/>
      <w:lvlText w:val="-"/>
      <w:lvlJc w:val="left"/>
      <w:pPr>
        <w:ind w:left="360" w:hanging="360"/>
      </w:pPr>
      <w:rPr>
        <w:rFonts w:ascii="Times New Roman" w:eastAsiaTheme="minorEastAsia" w:hAnsi="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15:restartNumberingAfterBreak="0">
    <w:nsid w:val="3C15216C"/>
    <w:multiLevelType w:val="hybridMultilevel"/>
    <w:tmpl w:val="CD28FB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10E7AC1"/>
    <w:multiLevelType w:val="hybridMultilevel"/>
    <w:tmpl w:val="A582ED06"/>
    <w:lvl w:ilvl="0" w:tplc="FFFFFFFF">
      <w:start w:val="1"/>
      <w:numFmt w:val="decimal"/>
      <w:lvlText w:val="%1."/>
      <w:lvlJc w:val="left"/>
      <w:pPr>
        <w:ind w:left="360" w:hanging="360"/>
      </w:pPr>
      <w:rPr>
        <w:rFonts w:ascii="Times New Roman" w:eastAsiaTheme="minorEastAsia" w:hAnsi="Times New Roman" w:cs="Times New Roman" w:hint="default"/>
        <w:sz w:val="16"/>
        <w:szCs w:val="1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1900190"/>
    <w:multiLevelType w:val="hybridMultilevel"/>
    <w:tmpl w:val="D6005076"/>
    <w:lvl w:ilvl="0" w:tplc="50B6A5BE">
      <w:start w:val="1"/>
      <w:numFmt w:val="decimal"/>
      <w:lvlText w:val="%1."/>
      <w:lvlJc w:val="left"/>
      <w:pPr>
        <w:ind w:left="360" w:hanging="360"/>
      </w:pPr>
      <w:rPr>
        <w:rFonts w:hint="default"/>
        <w:sz w:val="16"/>
        <w:szCs w:val="12"/>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473860C3"/>
    <w:multiLevelType w:val="hybridMultilevel"/>
    <w:tmpl w:val="BB3EC03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1" w15:restartNumberingAfterBreak="0">
    <w:nsid w:val="48896856"/>
    <w:multiLevelType w:val="hybridMultilevel"/>
    <w:tmpl w:val="14DA6696"/>
    <w:lvl w:ilvl="0" w:tplc="B1D00CB0">
      <w:start w:val="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AB41954"/>
    <w:multiLevelType w:val="hybridMultilevel"/>
    <w:tmpl w:val="A5CE37D0"/>
    <w:lvl w:ilvl="0" w:tplc="C584DB68">
      <w:start w:val="7622"/>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EEF5A61"/>
    <w:multiLevelType w:val="hybridMultilevel"/>
    <w:tmpl w:val="35F211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09773CC"/>
    <w:multiLevelType w:val="hybridMultilevel"/>
    <w:tmpl w:val="81FE94D6"/>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15:restartNumberingAfterBreak="0">
    <w:nsid w:val="518367C0"/>
    <w:multiLevelType w:val="hybridMultilevel"/>
    <w:tmpl w:val="ACBE960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15:restartNumberingAfterBreak="0">
    <w:nsid w:val="53D678F1"/>
    <w:multiLevelType w:val="hybridMultilevel"/>
    <w:tmpl w:val="474EEBF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546E3F43"/>
    <w:multiLevelType w:val="hybridMultilevel"/>
    <w:tmpl w:val="11E02DB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8" w15:restartNumberingAfterBreak="0">
    <w:nsid w:val="5C1274BA"/>
    <w:multiLevelType w:val="hybridMultilevel"/>
    <w:tmpl w:val="E28CB7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D8F0FD3"/>
    <w:multiLevelType w:val="hybridMultilevel"/>
    <w:tmpl w:val="35F211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0CA7278"/>
    <w:multiLevelType w:val="hybridMultilevel"/>
    <w:tmpl w:val="B27CBE4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1" w15:restartNumberingAfterBreak="0">
    <w:nsid w:val="65374CA8"/>
    <w:multiLevelType w:val="hybridMultilevel"/>
    <w:tmpl w:val="E80EE83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2" w15:restartNumberingAfterBreak="0">
    <w:nsid w:val="67370380"/>
    <w:multiLevelType w:val="hybridMultilevel"/>
    <w:tmpl w:val="0408F7D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3" w15:restartNumberingAfterBreak="0">
    <w:nsid w:val="74C0378A"/>
    <w:multiLevelType w:val="hybridMultilevel"/>
    <w:tmpl w:val="E1C4A7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8E82A73"/>
    <w:multiLevelType w:val="hybridMultilevel"/>
    <w:tmpl w:val="BB3EC03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A6B3D5A"/>
    <w:multiLevelType w:val="hybridMultilevel"/>
    <w:tmpl w:val="4F445F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DDB08BD"/>
    <w:multiLevelType w:val="hybridMultilevel"/>
    <w:tmpl w:val="445002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FF366E9"/>
    <w:multiLevelType w:val="hybridMultilevel"/>
    <w:tmpl w:val="E286BF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686296108">
    <w:abstractNumId w:val="9"/>
  </w:num>
  <w:num w:numId="2" w16cid:durableId="161701416">
    <w:abstractNumId w:val="12"/>
  </w:num>
  <w:num w:numId="3" w16cid:durableId="1838812865">
    <w:abstractNumId w:val="11"/>
  </w:num>
  <w:num w:numId="4" w16cid:durableId="1546404191">
    <w:abstractNumId w:val="20"/>
  </w:num>
  <w:num w:numId="5" w16cid:durableId="246234461">
    <w:abstractNumId w:val="34"/>
  </w:num>
  <w:num w:numId="6" w16cid:durableId="728530089">
    <w:abstractNumId w:val="35"/>
  </w:num>
  <w:num w:numId="7" w16cid:durableId="1639337236">
    <w:abstractNumId w:val="31"/>
  </w:num>
  <w:num w:numId="8" w16cid:durableId="779034570">
    <w:abstractNumId w:val="21"/>
  </w:num>
  <w:num w:numId="9" w16cid:durableId="1600408318">
    <w:abstractNumId w:val="3"/>
  </w:num>
  <w:num w:numId="10" w16cid:durableId="1127506624">
    <w:abstractNumId w:val="26"/>
  </w:num>
  <w:num w:numId="11" w16cid:durableId="1751198489">
    <w:abstractNumId w:val="19"/>
  </w:num>
  <w:num w:numId="12" w16cid:durableId="1805729069">
    <w:abstractNumId w:val="13"/>
  </w:num>
  <w:num w:numId="13" w16cid:durableId="407728226">
    <w:abstractNumId w:val="1"/>
  </w:num>
  <w:num w:numId="14" w16cid:durableId="1329669229">
    <w:abstractNumId w:val="5"/>
  </w:num>
  <w:num w:numId="15" w16cid:durableId="1176964305">
    <w:abstractNumId w:val="2"/>
  </w:num>
  <w:num w:numId="16" w16cid:durableId="802313890">
    <w:abstractNumId w:val="16"/>
  </w:num>
  <w:num w:numId="17" w16cid:durableId="1861358007">
    <w:abstractNumId w:val="7"/>
  </w:num>
  <w:num w:numId="18" w16cid:durableId="335691584">
    <w:abstractNumId w:val="8"/>
  </w:num>
  <w:num w:numId="19" w16cid:durableId="1722092478">
    <w:abstractNumId w:val="25"/>
  </w:num>
  <w:num w:numId="20" w16cid:durableId="101414203">
    <w:abstractNumId w:val="17"/>
  </w:num>
  <w:num w:numId="21" w16cid:durableId="122892971">
    <w:abstractNumId w:val="36"/>
  </w:num>
  <w:num w:numId="22" w16cid:durableId="2019039842">
    <w:abstractNumId w:val="37"/>
  </w:num>
  <w:num w:numId="23" w16cid:durableId="1150101995">
    <w:abstractNumId w:val="10"/>
  </w:num>
  <w:num w:numId="24" w16cid:durableId="1193423009">
    <w:abstractNumId w:val="22"/>
  </w:num>
  <w:num w:numId="25" w16cid:durableId="66656021">
    <w:abstractNumId w:val="15"/>
  </w:num>
  <w:num w:numId="26" w16cid:durableId="1874272524">
    <w:abstractNumId w:val="30"/>
  </w:num>
  <w:num w:numId="27" w16cid:durableId="1047878955">
    <w:abstractNumId w:val="32"/>
  </w:num>
  <w:num w:numId="28" w16cid:durableId="286742959">
    <w:abstractNumId w:val="27"/>
  </w:num>
  <w:num w:numId="29" w16cid:durableId="167721307">
    <w:abstractNumId w:val="6"/>
  </w:num>
  <w:num w:numId="30" w16cid:durableId="318579199">
    <w:abstractNumId w:val="18"/>
  </w:num>
  <w:num w:numId="31" w16cid:durableId="850920150">
    <w:abstractNumId w:val="24"/>
  </w:num>
  <w:num w:numId="32" w16cid:durableId="440877334">
    <w:abstractNumId w:val="33"/>
  </w:num>
  <w:num w:numId="33" w16cid:durableId="161891330">
    <w:abstractNumId w:val="0"/>
  </w:num>
  <w:num w:numId="34" w16cid:durableId="69468567">
    <w:abstractNumId w:val="4"/>
  </w:num>
  <w:num w:numId="35" w16cid:durableId="2052150739">
    <w:abstractNumId w:val="29"/>
  </w:num>
  <w:num w:numId="36" w16cid:durableId="1049695078">
    <w:abstractNumId w:val="23"/>
  </w:num>
  <w:num w:numId="37" w16cid:durableId="1734305756">
    <w:abstractNumId w:val="28"/>
  </w:num>
  <w:num w:numId="38" w16cid:durableId="4693723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92"/>
    <w:rsid w:val="000021E8"/>
    <w:rsid w:val="00006A4D"/>
    <w:rsid w:val="0001091E"/>
    <w:rsid w:val="00011499"/>
    <w:rsid w:val="00013DA6"/>
    <w:rsid w:val="00032FC6"/>
    <w:rsid w:val="000351E9"/>
    <w:rsid w:val="00035B44"/>
    <w:rsid w:val="0005292E"/>
    <w:rsid w:val="00053F8B"/>
    <w:rsid w:val="00054609"/>
    <w:rsid w:val="00060EBD"/>
    <w:rsid w:val="00062DFD"/>
    <w:rsid w:val="000670BD"/>
    <w:rsid w:val="00070A31"/>
    <w:rsid w:val="00070FB4"/>
    <w:rsid w:val="00071740"/>
    <w:rsid w:val="000812AF"/>
    <w:rsid w:val="0008608D"/>
    <w:rsid w:val="0009007F"/>
    <w:rsid w:val="00090A8B"/>
    <w:rsid w:val="000A2C8D"/>
    <w:rsid w:val="000A2D5E"/>
    <w:rsid w:val="000A4B82"/>
    <w:rsid w:val="000A65A7"/>
    <w:rsid w:val="000A71B7"/>
    <w:rsid w:val="000B003D"/>
    <w:rsid w:val="000C49CA"/>
    <w:rsid w:val="000C6E14"/>
    <w:rsid w:val="000D3B71"/>
    <w:rsid w:val="000D45D5"/>
    <w:rsid w:val="000D773D"/>
    <w:rsid w:val="000E421A"/>
    <w:rsid w:val="000E5797"/>
    <w:rsid w:val="000E67B6"/>
    <w:rsid w:val="000F1BED"/>
    <w:rsid w:val="000F4980"/>
    <w:rsid w:val="000F6A23"/>
    <w:rsid w:val="000F6AE6"/>
    <w:rsid w:val="001019A2"/>
    <w:rsid w:val="00110B7C"/>
    <w:rsid w:val="00112297"/>
    <w:rsid w:val="0011259F"/>
    <w:rsid w:val="0012367C"/>
    <w:rsid w:val="00127D88"/>
    <w:rsid w:val="001302FF"/>
    <w:rsid w:val="00130412"/>
    <w:rsid w:val="001317DF"/>
    <w:rsid w:val="00132F46"/>
    <w:rsid w:val="0014706D"/>
    <w:rsid w:val="001503BE"/>
    <w:rsid w:val="00152ADB"/>
    <w:rsid w:val="00152ED9"/>
    <w:rsid w:val="001530D9"/>
    <w:rsid w:val="00153AC7"/>
    <w:rsid w:val="001540DA"/>
    <w:rsid w:val="00154DDE"/>
    <w:rsid w:val="00155795"/>
    <w:rsid w:val="00162B78"/>
    <w:rsid w:val="001676F4"/>
    <w:rsid w:val="0017032C"/>
    <w:rsid w:val="00176F97"/>
    <w:rsid w:val="001804F2"/>
    <w:rsid w:val="00184789"/>
    <w:rsid w:val="00190E43"/>
    <w:rsid w:val="001917A9"/>
    <w:rsid w:val="00192644"/>
    <w:rsid w:val="001968C5"/>
    <w:rsid w:val="001A3BB1"/>
    <w:rsid w:val="001B08C4"/>
    <w:rsid w:val="001B23EA"/>
    <w:rsid w:val="001B3AD1"/>
    <w:rsid w:val="001C71DD"/>
    <w:rsid w:val="001D0825"/>
    <w:rsid w:val="001E10AE"/>
    <w:rsid w:val="001E1432"/>
    <w:rsid w:val="001E5A3E"/>
    <w:rsid w:val="001E6D2C"/>
    <w:rsid w:val="001F0525"/>
    <w:rsid w:val="001F09C4"/>
    <w:rsid w:val="001F5CBA"/>
    <w:rsid w:val="002046BD"/>
    <w:rsid w:val="00210B49"/>
    <w:rsid w:val="0021259E"/>
    <w:rsid w:val="00213145"/>
    <w:rsid w:val="00215067"/>
    <w:rsid w:val="00216368"/>
    <w:rsid w:val="00217659"/>
    <w:rsid w:val="00222CBF"/>
    <w:rsid w:val="00237C25"/>
    <w:rsid w:val="00257F9A"/>
    <w:rsid w:val="0026270A"/>
    <w:rsid w:val="00273A1C"/>
    <w:rsid w:val="002928DE"/>
    <w:rsid w:val="00292FE2"/>
    <w:rsid w:val="002960E4"/>
    <w:rsid w:val="002A3B98"/>
    <w:rsid w:val="002A5101"/>
    <w:rsid w:val="002B3CE4"/>
    <w:rsid w:val="002B7A14"/>
    <w:rsid w:val="002D21D4"/>
    <w:rsid w:val="002D3B31"/>
    <w:rsid w:val="002D595A"/>
    <w:rsid w:val="002D5F77"/>
    <w:rsid w:val="002E383A"/>
    <w:rsid w:val="002E56B0"/>
    <w:rsid w:val="002E5A22"/>
    <w:rsid w:val="002F0E00"/>
    <w:rsid w:val="002F17F2"/>
    <w:rsid w:val="002F4F04"/>
    <w:rsid w:val="003003E1"/>
    <w:rsid w:val="003022BE"/>
    <w:rsid w:val="00304768"/>
    <w:rsid w:val="003077D7"/>
    <w:rsid w:val="00313CB9"/>
    <w:rsid w:val="003160E2"/>
    <w:rsid w:val="003170DF"/>
    <w:rsid w:val="003222ED"/>
    <w:rsid w:val="00323121"/>
    <w:rsid w:val="00324513"/>
    <w:rsid w:val="00336E92"/>
    <w:rsid w:val="00350B09"/>
    <w:rsid w:val="0035129E"/>
    <w:rsid w:val="0035331F"/>
    <w:rsid w:val="00371A79"/>
    <w:rsid w:val="00374607"/>
    <w:rsid w:val="0037476A"/>
    <w:rsid w:val="00390982"/>
    <w:rsid w:val="003933C5"/>
    <w:rsid w:val="003946D3"/>
    <w:rsid w:val="003A0592"/>
    <w:rsid w:val="003A6486"/>
    <w:rsid w:val="003B0CDE"/>
    <w:rsid w:val="003C1D5C"/>
    <w:rsid w:val="003C730E"/>
    <w:rsid w:val="003D277F"/>
    <w:rsid w:val="003D4AB0"/>
    <w:rsid w:val="003E02B1"/>
    <w:rsid w:val="003E12E2"/>
    <w:rsid w:val="003E2C7D"/>
    <w:rsid w:val="003F11A7"/>
    <w:rsid w:val="003F612F"/>
    <w:rsid w:val="00400BE0"/>
    <w:rsid w:val="0041022D"/>
    <w:rsid w:val="004157BA"/>
    <w:rsid w:val="004159E1"/>
    <w:rsid w:val="004269D9"/>
    <w:rsid w:val="00426C6A"/>
    <w:rsid w:val="004305A0"/>
    <w:rsid w:val="00437E47"/>
    <w:rsid w:val="00446227"/>
    <w:rsid w:val="004474C7"/>
    <w:rsid w:val="0045275B"/>
    <w:rsid w:val="0045544B"/>
    <w:rsid w:val="00462DE4"/>
    <w:rsid w:val="004630E6"/>
    <w:rsid w:val="00463C03"/>
    <w:rsid w:val="00466B1E"/>
    <w:rsid w:val="00475C16"/>
    <w:rsid w:val="00475FAB"/>
    <w:rsid w:val="00476114"/>
    <w:rsid w:val="00480177"/>
    <w:rsid w:val="00480C20"/>
    <w:rsid w:val="00495D9B"/>
    <w:rsid w:val="004A7866"/>
    <w:rsid w:val="004B4594"/>
    <w:rsid w:val="004B55B5"/>
    <w:rsid w:val="004B5A98"/>
    <w:rsid w:val="004D20CA"/>
    <w:rsid w:val="004D23E5"/>
    <w:rsid w:val="004E17E9"/>
    <w:rsid w:val="004E3A12"/>
    <w:rsid w:val="004E4619"/>
    <w:rsid w:val="004F0502"/>
    <w:rsid w:val="004F0B93"/>
    <w:rsid w:val="00502A98"/>
    <w:rsid w:val="00504D23"/>
    <w:rsid w:val="00505257"/>
    <w:rsid w:val="0051034B"/>
    <w:rsid w:val="00514F7D"/>
    <w:rsid w:val="005234E8"/>
    <w:rsid w:val="00524920"/>
    <w:rsid w:val="00527E4D"/>
    <w:rsid w:val="00531DF9"/>
    <w:rsid w:val="0053280E"/>
    <w:rsid w:val="005441E3"/>
    <w:rsid w:val="00544FBC"/>
    <w:rsid w:val="00570B6D"/>
    <w:rsid w:val="0057393E"/>
    <w:rsid w:val="0057562C"/>
    <w:rsid w:val="005770C7"/>
    <w:rsid w:val="00581DC7"/>
    <w:rsid w:val="005841D6"/>
    <w:rsid w:val="00590532"/>
    <w:rsid w:val="005A04C5"/>
    <w:rsid w:val="005A09F5"/>
    <w:rsid w:val="005A3E5B"/>
    <w:rsid w:val="005A6F53"/>
    <w:rsid w:val="005B4C1C"/>
    <w:rsid w:val="005B631C"/>
    <w:rsid w:val="005B7336"/>
    <w:rsid w:val="005C337F"/>
    <w:rsid w:val="005C36CB"/>
    <w:rsid w:val="005C5194"/>
    <w:rsid w:val="005D56D2"/>
    <w:rsid w:val="005D73ED"/>
    <w:rsid w:val="005D77C6"/>
    <w:rsid w:val="005F2376"/>
    <w:rsid w:val="005F660C"/>
    <w:rsid w:val="005F7B7A"/>
    <w:rsid w:val="00602B4F"/>
    <w:rsid w:val="0061146F"/>
    <w:rsid w:val="00626C68"/>
    <w:rsid w:val="006354C5"/>
    <w:rsid w:val="00636639"/>
    <w:rsid w:val="00644C05"/>
    <w:rsid w:val="006627FC"/>
    <w:rsid w:val="00680F84"/>
    <w:rsid w:val="0068120E"/>
    <w:rsid w:val="00686C34"/>
    <w:rsid w:val="00687779"/>
    <w:rsid w:val="00690E1F"/>
    <w:rsid w:val="006A067B"/>
    <w:rsid w:val="006B240A"/>
    <w:rsid w:val="006B4FEB"/>
    <w:rsid w:val="006B7FE2"/>
    <w:rsid w:val="006C652B"/>
    <w:rsid w:val="006E3765"/>
    <w:rsid w:val="006E3FC7"/>
    <w:rsid w:val="006E50DD"/>
    <w:rsid w:val="006E5FC3"/>
    <w:rsid w:val="006F1590"/>
    <w:rsid w:val="006F3235"/>
    <w:rsid w:val="006F605C"/>
    <w:rsid w:val="007029BC"/>
    <w:rsid w:val="00707DAF"/>
    <w:rsid w:val="007102D3"/>
    <w:rsid w:val="00714F1C"/>
    <w:rsid w:val="007170B1"/>
    <w:rsid w:val="00720842"/>
    <w:rsid w:val="00723CF1"/>
    <w:rsid w:val="00723F06"/>
    <w:rsid w:val="00730CCB"/>
    <w:rsid w:val="007323A5"/>
    <w:rsid w:val="00736908"/>
    <w:rsid w:val="00736F62"/>
    <w:rsid w:val="007429B9"/>
    <w:rsid w:val="00745F84"/>
    <w:rsid w:val="00753587"/>
    <w:rsid w:val="00756D0E"/>
    <w:rsid w:val="00756EAB"/>
    <w:rsid w:val="00764091"/>
    <w:rsid w:val="00766CE2"/>
    <w:rsid w:val="0076795F"/>
    <w:rsid w:val="0078471E"/>
    <w:rsid w:val="00784E3A"/>
    <w:rsid w:val="007951A9"/>
    <w:rsid w:val="00795960"/>
    <w:rsid w:val="007A2B59"/>
    <w:rsid w:val="007A3AA7"/>
    <w:rsid w:val="007B6BCF"/>
    <w:rsid w:val="007B6C4C"/>
    <w:rsid w:val="007C5610"/>
    <w:rsid w:val="007D49EE"/>
    <w:rsid w:val="007E328B"/>
    <w:rsid w:val="007E4DDC"/>
    <w:rsid w:val="007E7ADB"/>
    <w:rsid w:val="007F41B6"/>
    <w:rsid w:val="00801504"/>
    <w:rsid w:val="0081409B"/>
    <w:rsid w:val="00815512"/>
    <w:rsid w:val="0084733C"/>
    <w:rsid w:val="00847F86"/>
    <w:rsid w:val="00854DEC"/>
    <w:rsid w:val="00855BAF"/>
    <w:rsid w:val="00866821"/>
    <w:rsid w:val="00867D52"/>
    <w:rsid w:val="0087055A"/>
    <w:rsid w:val="00892B9F"/>
    <w:rsid w:val="00894553"/>
    <w:rsid w:val="00895B99"/>
    <w:rsid w:val="008A1DA5"/>
    <w:rsid w:val="008A7C02"/>
    <w:rsid w:val="008B0889"/>
    <w:rsid w:val="008B0C46"/>
    <w:rsid w:val="008B14B5"/>
    <w:rsid w:val="008B26ED"/>
    <w:rsid w:val="008B2919"/>
    <w:rsid w:val="008B4958"/>
    <w:rsid w:val="008C3CBC"/>
    <w:rsid w:val="008C53B1"/>
    <w:rsid w:val="008D1A19"/>
    <w:rsid w:val="008D1B48"/>
    <w:rsid w:val="008D1B61"/>
    <w:rsid w:val="008D2AC9"/>
    <w:rsid w:val="008D7148"/>
    <w:rsid w:val="008E5719"/>
    <w:rsid w:val="008E60EB"/>
    <w:rsid w:val="008E70ED"/>
    <w:rsid w:val="008F4966"/>
    <w:rsid w:val="00910DD9"/>
    <w:rsid w:val="00910F0A"/>
    <w:rsid w:val="00911140"/>
    <w:rsid w:val="00922211"/>
    <w:rsid w:val="009447EF"/>
    <w:rsid w:val="00945D14"/>
    <w:rsid w:val="00952068"/>
    <w:rsid w:val="00952954"/>
    <w:rsid w:val="00960357"/>
    <w:rsid w:val="00961213"/>
    <w:rsid w:val="009650AF"/>
    <w:rsid w:val="00970513"/>
    <w:rsid w:val="0097194B"/>
    <w:rsid w:val="009767DB"/>
    <w:rsid w:val="00977EF5"/>
    <w:rsid w:val="0098133C"/>
    <w:rsid w:val="00986BCD"/>
    <w:rsid w:val="00987527"/>
    <w:rsid w:val="00991612"/>
    <w:rsid w:val="00993FC6"/>
    <w:rsid w:val="00997CA0"/>
    <w:rsid w:val="009A2F2D"/>
    <w:rsid w:val="009A7185"/>
    <w:rsid w:val="009B57DF"/>
    <w:rsid w:val="009C1F4A"/>
    <w:rsid w:val="009D527A"/>
    <w:rsid w:val="009E0675"/>
    <w:rsid w:val="009E06CB"/>
    <w:rsid w:val="009E34C6"/>
    <w:rsid w:val="009E3F71"/>
    <w:rsid w:val="00A040F1"/>
    <w:rsid w:val="00A04500"/>
    <w:rsid w:val="00A0554C"/>
    <w:rsid w:val="00A15001"/>
    <w:rsid w:val="00A15BFD"/>
    <w:rsid w:val="00A212ED"/>
    <w:rsid w:val="00A24591"/>
    <w:rsid w:val="00A2553B"/>
    <w:rsid w:val="00A260F9"/>
    <w:rsid w:val="00A3239C"/>
    <w:rsid w:val="00A425BC"/>
    <w:rsid w:val="00A42D27"/>
    <w:rsid w:val="00A4656F"/>
    <w:rsid w:val="00A54EFB"/>
    <w:rsid w:val="00A6740B"/>
    <w:rsid w:val="00A67D8A"/>
    <w:rsid w:val="00A67E73"/>
    <w:rsid w:val="00A7523B"/>
    <w:rsid w:val="00A76F53"/>
    <w:rsid w:val="00A7741D"/>
    <w:rsid w:val="00A864EE"/>
    <w:rsid w:val="00A96410"/>
    <w:rsid w:val="00AA3D25"/>
    <w:rsid w:val="00AA4F29"/>
    <w:rsid w:val="00AA683A"/>
    <w:rsid w:val="00AB2543"/>
    <w:rsid w:val="00AC0D05"/>
    <w:rsid w:val="00AC2468"/>
    <w:rsid w:val="00AC4E4A"/>
    <w:rsid w:val="00AC638F"/>
    <w:rsid w:val="00AD2408"/>
    <w:rsid w:val="00AD2B08"/>
    <w:rsid w:val="00AD45A0"/>
    <w:rsid w:val="00AD6A8C"/>
    <w:rsid w:val="00AE1C4B"/>
    <w:rsid w:val="00AE2CC1"/>
    <w:rsid w:val="00B0051D"/>
    <w:rsid w:val="00B01A2C"/>
    <w:rsid w:val="00B01D90"/>
    <w:rsid w:val="00B02D40"/>
    <w:rsid w:val="00B10E8F"/>
    <w:rsid w:val="00B11C2A"/>
    <w:rsid w:val="00B14787"/>
    <w:rsid w:val="00B15168"/>
    <w:rsid w:val="00B15CC2"/>
    <w:rsid w:val="00B25250"/>
    <w:rsid w:val="00B255FE"/>
    <w:rsid w:val="00B30246"/>
    <w:rsid w:val="00B3498E"/>
    <w:rsid w:val="00B43FB7"/>
    <w:rsid w:val="00B47C87"/>
    <w:rsid w:val="00B536E0"/>
    <w:rsid w:val="00B54628"/>
    <w:rsid w:val="00B5604A"/>
    <w:rsid w:val="00B669BE"/>
    <w:rsid w:val="00B804F2"/>
    <w:rsid w:val="00B85AFD"/>
    <w:rsid w:val="00B93B76"/>
    <w:rsid w:val="00BA1B0A"/>
    <w:rsid w:val="00BA4422"/>
    <w:rsid w:val="00BA459A"/>
    <w:rsid w:val="00BA64AE"/>
    <w:rsid w:val="00BB127E"/>
    <w:rsid w:val="00BB26B0"/>
    <w:rsid w:val="00BB7C1B"/>
    <w:rsid w:val="00BC23A6"/>
    <w:rsid w:val="00BC3D7E"/>
    <w:rsid w:val="00BE175C"/>
    <w:rsid w:val="00BE5693"/>
    <w:rsid w:val="00BE7A2C"/>
    <w:rsid w:val="00BF2037"/>
    <w:rsid w:val="00BF460A"/>
    <w:rsid w:val="00C04468"/>
    <w:rsid w:val="00C05E73"/>
    <w:rsid w:val="00C1163C"/>
    <w:rsid w:val="00C16588"/>
    <w:rsid w:val="00C23635"/>
    <w:rsid w:val="00C25B14"/>
    <w:rsid w:val="00C26D17"/>
    <w:rsid w:val="00C26D3B"/>
    <w:rsid w:val="00C276DF"/>
    <w:rsid w:val="00C27EA3"/>
    <w:rsid w:val="00C31877"/>
    <w:rsid w:val="00C31AC8"/>
    <w:rsid w:val="00C35A16"/>
    <w:rsid w:val="00C3642D"/>
    <w:rsid w:val="00C379BC"/>
    <w:rsid w:val="00C4310C"/>
    <w:rsid w:val="00C55B78"/>
    <w:rsid w:val="00C568D5"/>
    <w:rsid w:val="00C573DA"/>
    <w:rsid w:val="00C601CF"/>
    <w:rsid w:val="00C60BB8"/>
    <w:rsid w:val="00C63D0E"/>
    <w:rsid w:val="00C64EF2"/>
    <w:rsid w:val="00C67077"/>
    <w:rsid w:val="00C707D7"/>
    <w:rsid w:val="00C72668"/>
    <w:rsid w:val="00C72F55"/>
    <w:rsid w:val="00C801CE"/>
    <w:rsid w:val="00C817DB"/>
    <w:rsid w:val="00C83167"/>
    <w:rsid w:val="00C96C0D"/>
    <w:rsid w:val="00CA1099"/>
    <w:rsid w:val="00CA340B"/>
    <w:rsid w:val="00CB2559"/>
    <w:rsid w:val="00CB2AC9"/>
    <w:rsid w:val="00CB3231"/>
    <w:rsid w:val="00CB44A3"/>
    <w:rsid w:val="00CC6204"/>
    <w:rsid w:val="00CD12F0"/>
    <w:rsid w:val="00CD3C18"/>
    <w:rsid w:val="00CD525A"/>
    <w:rsid w:val="00D00392"/>
    <w:rsid w:val="00D02562"/>
    <w:rsid w:val="00D036FE"/>
    <w:rsid w:val="00D05C7B"/>
    <w:rsid w:val="00D069FE"/>
    <w:rsid w:val="00D12B42"/>
    <w:rsid w:val="00D15426"/>
    <w:rsid w:val="00D17ECD"/>
    <w:rsid w:val="00D17F25"/>
    <w:rsid w:val="00D25E1B"/>
    <w:rsid w:val="00D37D6D"/>
    <w:rsid w:val="00D44372"/>
    <w:rsid w:val="00D50006"/>
    <w:rsid w:val="00D531B4"/>
    <w:rsid w:val="00D56CE6"/>
    <w:rsid w:val="00D65484"/>
    <w:rsid w:val="00D717C7"/>
    <w:rsid w:val="00D71D20"/>
    <w:rsid w:val="00D74294"/>
    <w:rsid w:val="00D769CE"/>
    <w:rsid w:val="00D81B34"/>
    <w:rsid w:val="00D846F8"/>
    <w:rsid w:val="00D9205A"/>
    <w:rsid w:val="00D92827"/>
    <w:rsid w:val="00D97DFC"/>
    <w:rsid w:val="00DA59BA"/>
    <w:rsid w:val="00DA6FA3"/>
    <w:rsid w:val="00DB06F3"/>
    <w:rsid w:val="00DB49C9"/>
    <w:rsid w:val="00DB57B9"/>
    <w:rsid w:val="00DB667C"/>
    <w:rsid w:val="00DD73AF"/>
    <w:rsid w:val="00DE0D5A"/>
    <w:rsid w:val="00DE6D41"/>
    <w:rsid w:val="00DF136C"/>
    <w:rsid w:val="00DF1445"/>
    <w:rsid w:val="00DF4BB5"/>
    <w:rsid w:val="00E00A68"/>
    <w:rsid w:val="00E1191A"/>
    <w:rsid w:val="00E23D51"/>
    <w:rsid w:val="00E2590E"/>
    <w:rsid w:val="00E31E92"/>
    <w:rsid w:val="00E3799E"/>
    <w:rsid w:val="00E42B18"/>
    <w:rsid w:val="00E453D0"/>
    <w:rsid w:val="00E45B3C"/>
    <w:rsid w:val="00E50C52"/>
    <w:rsid w:val="00E5518A"/>
    <w:rsid w:val="00E61842"/>
    <w:rsid w:val="00E67BE4"/>
    <w:rsid w:val="00E70919"/>
    <w:rsid w:val="00E70EE2"/>
    <w:rsid w:val="00E71B4E"/>
    <w:rsid w:val="00E72B27"/>
    <w:rsid w:val="00E82A6B"/>
    <w:rsid w:val="00E85C1C"/>
    <w:rsid w:val="00E918C4"/>
    <w:rsid w:val="00E95D43"/>
    <w:rsid w:val="00E96D29"/>
    <w:rsid w:val="00E97AD6"/>
    <w:rsid w:val="00EA0E20"/>
    <w:rsid w:val="00EA2843"/>
    <w:rsid w:val="00EB0C35"/>
    <w:rsid w:val="00EB1BD5"/>
    <w:rsid w:val="00EB4543"/>
    <w:rsid w:val="00EB4A15"/>
    <w:rsid w:val="00EC033A"/>
    <w:rsid w:val="00EC2EDA"/>
    <w:rsid w:val="00EC62D0"/>
    <w:rsid w:val="00ED089E"/>
    <w:rsid w:val="00ED21A9"/>
    <w:rsid w:val="00EE09FD"/>
    <w:rsid w:val="00EE1B16"/>
    <w:rsid w:val="00EE7398"/>
    <w:rsid w:val="00EE7FD8"/>
    <w:rsid w:val="00EF252E"/>
    <w:rsid w:val="00EF3288"/>
    <w:rsid w:val="00EF41FA"/>
    <w:rsid w:val="00F05BB8"/>
    <w:rsid w:val="00F11A83"/>
    <w:rsid w:val="00F21F10"/>
    <w:rsid w:val="00F22A60"/>
    <w:rsid w:val="00F233D9"/>
    <w:rsid w:val="00F25AD5"/>
    <w:rsid w:val="00F4714D"/>
    <w:rsid w:val="00F601E7"/>
    <w:rsid w:val="00F62078"/>
    <w:rsid w:val="00F638FA"/>
    <w:rsid w:val="00F64431"/>
    <w:rsid w:val="00F70E6D"/>
    <w:rsid w:val="00F70FB8"/>
    <w:rsid w:val="00F826B9"/>
    <w:rsid w:val="00F82F7C"/>
    <w:rsid w:val="00F93DEF"/>
    <w:rsid w:val="00F96F73"/>
    <w:rsid w:val="00FA0F36"/>
    <w:rsid w:val="00FA3F34"/>
    <w:rsid w:val="00FB1446"/>
    <w:rsid w:val="00FB1509"/>
    <w:rsid w:val="00FB7DC0"/>
    <w:rsid w:val="00FC095D"/>
    <w:rsid w:val="00FC14C1"/>
    <w:rsid w:val="00FC16F9"/>
    <w:rsid w:val="00FC5599"/>
    <w:rsid w:val="00FC6C01"/>
    <w:rsid w:val="00FC7008"/>
    <w:rsid w:val="00FD0931"/>
    <w:rsid w:val="00FD3DA8"/>
    <w:rsid w:val="00FE2E23"/>
    <w:rsid w:val="00FE678D"/>
    <w:rsid w:val="00FF02A7"/>
    <w:rsid w:val="00FF52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2B77"/>
  <w15:chartTrackingRefBased/>
  <w15:docId w15:val="{38EA969A-EF60-4704-990D-09C649AB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A0592"/>
    <w:rPr>
      <w:rFonts w:eastAsiaTheme="minorEastAsia"/>
    </w:rPr>
  </w:style>
  <w:style w:type="paragraph" w:styleId="Cmsor2">
    <w:name w:val="heading 2"/>
    <w:basedOn w:val="Norml"/>
    <w:next w:val="Norml"/>
    <w:link w:val="Cmsor2Char"/>
    <w:uiPriority w:val="9"/>
    <w:unhideWhenUsed/>
    <w:qFormat/>
    <w:rsid w:val="003A059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A0592"/>
    <w:rPr>
      <w:rFonts w:asciiTheme="majorHAnsi" w:eastAsiaTheme="majorEastAsia" w:hAnsiTheme="majorHAnsi" w:cstheme="majorBidi"/>
      <w:color w:val="2F5496" w:themeColor="accent1" w:themeShade="BF"/>
      <w:sz w:val="32"/>
      <w:szCs w:val="32"/>
    </w:rPr>
  </w:style>
  <w:style w:type="character" w:styleId="Hiperhivatkozs">
    <w:name w:val="Hyperlink"/>
    <w:basedOn w:val="Bekezdsalapbettpusa"/>
    <w:uiPriority w:val="99"/>
    <w:unhideWhenUsed/>
    <w:rsid w:val="003A0592"/>
    <w:rPr>
      <w:color w:val="0563C1" w:themeColor="hyperlink"/>
      <w:u w:val="single"/>
    </w:rPr>
  </w:style>
  <w:style w:type="table" w:styleId="Tblzategyszer2">
    <w:name w:val="Plain Table 2"/>
    <w:basedOn w:val="Normltblzat"/>
    <w:uiPriority w:val="42"/>
    <w:rsid w:val="003A0592"/>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m">
    <w:name w:val="Title"/>
    <w:basedOn w:val="Norml"/>
    <w:next w:val="Norml"/>
    <w:link w:val="CmChar"/>
    <w:uiPriority w:val="10"/>
    <w:qFormat/>
    <w:rsid w:val="003A059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CmChar">
    <w:name w:val="Cím Char"/>
    <w:basedOn w:val="Bekezdsalapbettpusa"/>
    <w:link w:val="Cm"/>
    <w:uiPriority w:val="10"/>
    <w:rsid w:val="003A0592"/>
    <w:rPr>
      <w:rFonts w:asciiTheme="majorHAnsi" w:eastAsiaTheme="majorEastAsia" w:hAnsiTheme="majorHAnsi" w:cstheme="majorBidi"/>
      <w:caps/>
      <w:color w:val="44546A" w:themeColor="text2"/>
      <w:spacing w:val="-15"/>
      <w:sz w:val="72"/>
      <w:szCs w:val="72"/>
    </w:rPr>
  </w:style>
  <w:style w:type="character" w:styleId="Feloldatlanmegemlts">
    <w:name w:val="Unresolved Mention"/>
    <w:basedOn w:val="Bekezdsalapbettpusa"/>
    <w:uiPriority w:val="99"/>
    <w:semiHidden/>
    <w:unhideWhenUsed/>
    <w:rsid w:val="003A0592"/>
    <w:rPr>
      <w:color w:val="605E5C"/>
      <w:shd w:val="clear" w:color="auto" w:fill="E1DFDD"/>
    </w:rPr>
  </w:style>
  <w:style w:type="paragraph" w:styleId="Listaszerbekezds">
    <w:name w:val="List Paragraph"/>
    <w:basedOn w:val="Norml"/>
    <w:uiPriority w:val="34"/>
    <w:qFormat/>
    <w:rsid w:val="00162B78"/>
    <w:pPr>
      <w:ind w:left="720"/>
      <w:contextualSpacing/>
    </w:pPr>
  </w:style>
  <w:style w:type="table" w:styleId="Tblzatrcsos1vilgos">
    <w:name w:val="Grid Table 1 Light"/>
    <w:basedOn w:val="Normltblzat"/>
    <w:uiPriority w:val="46"/>
    <w:rsid w:val="00162B78"/>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Jegyzethivatkozs">
    <w:name w:val="annotation reference"/>
    <w:basedOn w:val="Bekezdsalapbettpusa"/>
    <w:uiPriority w:val="99"/>
    <w:semiHidden/>
    <w:unhideWhenUsed/>
    <w:rsid w:val="000812AF"/>
    <w:rPr>
      <w:sz w:val="16"/>
      <w:szCs w:val="16"/>
    </w:rPr>
  </w:style>
  <w:style w:type="paragraph" w:styleId="Jegyzetszveg">
    <w:name w:val="annotation text"/>
    <w:basedOn w:val="Norml"/>
    <w:link w:val="JegyzetszvegChar"/>
    <w:uiPriority w:val="99"/>
    <w:semiHidden/>
    <w:unhideWhenUsed/>
    <w:rsid w:val="000812AF"/>
    <w:pPr>
      <w:spacing w:line="240" w:lineRule="auto"/>
    </w:pPr>
    <w:rPr>
      <w:sz w:val="20"/>
      <w:szCs w:val="20"/>
    </w:rPr>
  </w:style>
  <w:style w:type="character" w:customStyle="1" w:styleId="JegyzetszvegChar">
    <w:name w:val="Jegyzetszöveg Char"/>
    <w:basedOn w:val="Bekezdsalapbettpusa"/>
    <w:link w:val="Jegyzetszveg"/>
    <w:uiPriority w:val="99"/>
    <w:semiHidden/>
    <w:rsid w:val="000812AF"/>
    <w:rPr>
      <w:rFonts w:eastAsiaTheme="minorEastAsia"/>
      <w:sz w:val="20"/>
      <w:szCs w:val="20"/>
    </w:rPr>
  </w:style>
  <w:style w:type="paragraph" w:styleId="Megjegyzstrgya">
    <w:name w:val="annotation subject"/>
    <w:basedOn w:val="Jegyzetszveg"/>
    <w:next w:val="Jegyzetszveg"/>
    <w:link w:val="MegjegyzstrgyaChar"/>
    <w:uiPriority w:val="99"/>
    <w:semiHidden/>
    <w:unhideWhenUsed/>
    <w:rsid w:val="000812AF"/>
    <w:rPr>
      <w:b/>
      <w:bCs/>
    </w:rPr>
  </w:style>
  <w:style w:type="character" w:customStyle="1" w:styleId="MegjegyzstrgyaChar">
    <w:name w:val="Megjegyzés tárgya Char"/>
    <w:basedOn w:val="JegyzetszvegChar"/>
    <w:link w:val="Megjegyzstrgya"/>
    <w:uiPriority w:val="99"/>
    <w:semiHidden/>
    <w:rsid w:val="000812AF"/>
    <w:rPr>
      <w:rFonts w:eastAsiaTheme="minorEastAsia"/>
      <w:b/>
      <w:bCs/>
      <w:sz w:val="20"/>
      <w:szCs w:val="20"/>
    </w:rPr>
  </w:style>
  <w:style w:type="paragraph" w:customStyle="1" w:styleId="Bekezds">
    <w:name w:val="Bekezdés"/>
    <w:uiPriority w:val="99"/>
    <w:rsid w:val="0084733C"/>
    <w:pPr>
      <w:widowControl w:val="0"/>
      <w:autoSpaceDE w:val="0"/>
      <w:autoSpaceDN w:val="0"/>
      <w:adjustRightInd w:val="0"/>
      <w:spacing w:after="0" w:line="240" w:lineRule="auto"/>
      <w:ind w:firstLine="202"/>
    </w:pPr>
    <w:rPr>
      <w:rFonts w:ascii="Times New Roman" w:eastAsiaTheme="minorEastAsia" w:hAnsi="Times New Roman" w:cs="Times New Roman"/>
      <w:sz w:val="24"/>
      <w:szCs w:val="24"/>
      <w:lang w:eastAsia="hu-HU"/>
    </w:rPr>
  </w:style>
  <w:style w:type="paragraph" w:styleId="Nincstrkz">
    <w:name w:val="No Spacing"/>
    <w:uiPriority w:val="1"/>
    <w:qFormat/>
    <w:rsid w:val="00895B99"/>
    <w:pPr>
      <w:spacing w:after="0" w:line="240" w:lineRule="auto"/>
    </w:pPr>
  </w:style>
  <w:style w:type="paragraph" w:customStyle="1" w:styleId="Default">
    <w:name w:val="Default"/>
    <w:rsid w:val="00FE678D"/>
    <w:pPr>
      <w:autoSpaceDE w:val="0"/>
      <w:autoSpaceDN w:val="0"/>
      <w:adjustRightInd w:val="0"/>
      <w:spacing w:after="0" w:line="240" w:lineRule="auto"/>
    </w:pPr>
    <w:rPr>
      <w:rFonts w:ascii="EUAlbertina" w:hAnsi="EUAlbertina" w:cs="EUAlbertina"/>
      <w:color w:val="000000"/>
      <w:sz w:val="24"/>
      <w:szCs w:val="24"/>
    </w:rPr>
  </w:style>
  <w:style w:type="paragraph" w:styleId="Lbjegyzetszveg">
    <w:name w:val="footnote text"/>
    <w:basedOn w:val="Norml"/>
    <w:link w:val="LbjegyzetszvegChar"/>
    <w:uiPriority w:val="99"/>
    <w:semiHidden/>
    <w:unhideWhenUsed/>
    <w:rsid w:val="00FE678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E678D"/>
    <w:rPr>
      <w:rFonts w:eastAsiaTheme="minorEastAsia"/>
      <w:sz w:val="20"/>
      <w:szCs w:val="20"/>
    </w:rPr>
  </w:style>
  <w:style w:type="character" w:styleId="Lbjegyzet-hivatkozs">
    <w:name w:val="footnote reference"/>
    <w:basedOn w:val="Bekezdsalapbettpusa"/>
    <w:uiPriority w:val="99"/>
    <w:semiHidden/>
    <w:unhideWhenUsed/>
    <w:rsid w:val="00FE678D"/>
    <w:rPr>
      <w:vertAlign w:val="superscript"/>
    </w:rPr>
  </w:style>
  <w:style w:type="table" w:styleId="Rcsostblzat">
    <w:name w:val="Table Grid"/>
    <w:basedOn w:val="Normltblzat"/>
    <w:uiPriority w:val="39"/>
    <w:rsid w:val="00FE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0021E8"/>
    <w:rPr>
      <w:color w:val="954F72" w:themeColor="followedHyperlink"/>
      <w:u w:val="single"/>
    </w:rPr>
  </w:style>
  <w:style w:type="paragraph" w:styleId="lfej">
    <w:name w:val="header"/>
    <w:basedOn w:val="Norml"/>
    <w:link w:val="lfejChar"/>
    <w:uiPriority w:val="99"/>
    <w:semiHidden/>
    <w:unhideWhenUsed/>
    <w:rsid w:val="000A2D5E"/>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0A2D5E"/>
    <w:rPr>
      <w:rFonts w:eastAsiaTheme="minorEastAsia"/>
    </w:rPr>
  </w:style>
  <w:style w:type="paragraph" w:styleId="llb">
    <w:name w:val="footer"/>
    <w:basedOn w:val="Norml"/>
    <w:link w:val="llbChar"/>
    <w:uiPriority w:val="99"/>
    <w:semiHidden/>
    <w:unhideWhenUsed/>
    <w:rsid w:val="000A2D5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A2D5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83656">
      <w:bodyDiv w:val="1"/>
      <w:marLeft w:val="0"/>
      <w:marRight w:val="0"/>
      <w:marTop w:val="0"/>
      <w:marBottom w:val="0"/>
      <w:divBdr>
        <w:top w:val="none" w:sz="0" w:space="0" w:color="auto"/>
        <w:left w:val="none" w:sz="0" w:space="0" w:color="auto"/>
        <w:bottom w:val="none" w:sz="0" w:space="0" w:color="auto"/>
        <w:right w:val="none" w:sz="0" w:space="0" w:color="auto"/>
      </w:divBdr>
    </w:div>
    <w:div w:id="695079915">
      <w:bodyDiv w:val="1"/>
      <w:marLeft w:val="0"/>
      <w:marRight w:val="0"/>
      <w:marTop w:val="0"/>
      <w:marBottom w:val="0"/>
      <w:divBdr>
        <w:top w:val="none" w:sz="0" w:space="0" w:color="auto"/>
        <w:left w:val="none" w:sz="0" w:space="0" w:color="auto"/>
        <w:bottom w:val="none" w:sz="0" w:space="0" w:color="auto"/>
        <w:right w:val="none" w:sz="0" w:space="0" w:color="auto"/>
      </w:divBdr>
    </w:div>
    <w:div w:id="958267668">
      <w:bodyDiv w:val="1"/>
      <w:marLeft w:val="0"/>
      <w:marRight w:val="0"/>
      <w:marTop w:val="0"/>
      <w:marBottom w:val="0"/>
      <w:divBdr>
        <w:top w:val="none" w:sz="0" w:space="0" w:color="auto"/>
        <w:left w:val="none" w:sz="0" w:space="0" w:color="auto"/>
        <w:bottom w:val="none" w:sz="0" w:space="0" w:color="auto"/>
        <w:right w:val="none" w:sz="0" w:space="0" w:color="auto"/>
      </w:divBdr>
    </w:div>
    <w:div w:id="124414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nshooting.hu/versenyzok-lista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lonczy.orsolya@pvsk.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oda@pvsk.hu" TargetMode="External"/><Relationship Id="rId5" Type="http://schemas.openxmlformats.org/officeDocument/2006/relationships/numbering" Target="numbering.xml"/><Relationship Id="rId15" Type="http://schemas.openxmlformats.org/officeDocument/2006/relationships/hyperlink" Target="mailto:adatvedelem@pvsk.h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36a2c9e-16b2-486a-9077-8daa2f5342bc" xsi:nil="true"/>
    <lcf76f155ced4ddcb4097134ff3c332f xmlns="a359394b-bc2c-4683-99bd-ec50b56a6c1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4B00506FF567824A8F6A84724FA18BEB" ma:contentTypeVersion="13" ma:contentTypeDescription="Új dokumentum létrehozása." ma:contentTypeScope="" ma:versionID="a5652752477e365acbebaa04ae7bdede">
  <xsd:schema xmlns:xsd="http://www.w3.org/2001/XMLSchema" xmlns:xs="http://www.w3.org/2001/XMLSchema" xmlns:p="http://schemas.microsoft.com/office/2006/metadata/properties" xmlns:ns2="a359394b-bc2c-4683-99bd-ec50b56a6c18" xmlns:ns3="536a2c9e-16b2-486a-9077-8daa2f5342bc" targetNamespace="http://schemas.microsoft.com/office/2006/metadata/properties" ma:root="true" ma:fieldsID="cfb0a136946042fd6b10b185a05730ad" ns2:_="" ns3:_="">
    <xsd:import namespace="a359394b-bc2c-4683-99bd-ec50b56a6c18"/>
    <xsd:import namespace="536a2c9e-16b2-486a-9077-8daa2f5342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9394b-bc2c-4683-99bd-ec50b56a6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Képcímkék" ma:readOnly="false" ma:fieldId="{5cf76f15-5ced-4ddc-b409-7134ff3c332f}" ma:taxonomyMulti="true" ma:sspId="bcfbbe73-1c91-431c-938d-4f3853b973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6a2c9e-16b2-486a-9077-8daa2f5342b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ad03cc1-743c-4263-bd53-3c9f2990a999}" ma:internalName="TaxCatchAll" ma:showField="CatchAllData" ma:web="536a2c9e-16b2-486a-9077-8daa2f5342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CEAF64-BC9F-4091-B018-7F879C371D68}">
  <ds:schemaRefs>
    <ds:schemaRef ds:uri="http://schemas.openxmlformats.org/officeDocument/2006/bibliography"/>
  </ds:schemaRefs>
</ds:datastoreItem>
</file>

<file path=customXml/itemProps2.xml><?xml version="1.0" encoding="utf-8"?>
<ds:datastoreItem xmlns:ds="http://schemas.openxmlformats.org/officeDocument/2006/customXml" ds:itemID="{119EFA4E-26CD-4B4A-93A0-38FB5E43996E}">
  <ds:schemaRefs>
    <ds:schemaRef ds:uri="http://schemas.microsoft.com/office/2006/metadata/properties"/>
    <ds:schemaRef ds:uri="http://schemas.microsoft.com/office/infopath/2007/PartnerControls"/>
    <ds:schemaRef ds:uri="536a2c9e-16b2-486a-9077-8daa2f5342bc"/>
    <ds:schemaRef ds:uri="a359394b-bc2c-4683-99bd-ec50b56a6c18"/>
  </ds:schemaRefs>
</ds:datastoreItem>
</file>

<file path=customXml/itemProps3.xml><?xml version="1.0" encoding="utf-8"?>
<ds:datastoreItem xmlns:ds="http://schemas.openxmlformats.org/officeDocument/2006/customXml" ds:itemID="{4923EC19-6301-4B61-98AE-F2E3E496146E}">
  <ds:schemaRefs>
    <ds:schemaRef ds:uri="http://schemas.microsoft.com/sharepoint/v3/contenttype/forms"/>
  </ds:schemaRefs>
</ds:datastoreItem>
</file>

<file path=customXml/itemProps4.xml><?xml version="1.0" encoding="utf-8"?>
<ds:datastoreItem xmlns:ds="http://schemas.openxmlformats.org/officeDocument/2006/customXml" ds:itemID="{B3DC90D0-6526-4113-BCAD-A10225B03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9394b-bc2c-4683-99bd-ec50b56a6c18"/>
    <ds:schemaRef ds:uri="536a2c9e-16b2-486a-9077-8daa2f534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2337</Words>
  <Characters>16130</Characters>
  <Application>Microsoft Office Word</Application>
  <DocSecurity>0</DocSecurity>
  <Lines>134</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18431</CharactersWithSpaces>
  <SharedDoc>false</SharedDoc>
  <HLinks>
    <vt:vector size="36" baseType="variant">
      <vt:variant>
        <vt:i4>2686986</vt:i4>
      </vt:variant>
      <vt:variant>
        <vt:i4>15</vt:i4>
      </vt:variant>
      <vt:variant>
        <vt:i4>0</vt:i4>
      </vt:variant>
      <vt:variant>
        <vt:i4>5</vt:i4>
      </vt:variant>
      <vt:variant>
        <vt:lpwstr>mailto:adatvedelem@pvsk.hu</vt:lpwstr>
      </vt:variant>
      <vt:variant>
        <vt:lpwstr/>
      </vt:variant>
      <vt:variant>
        <vt:i4>3407888</vt:i4>
      </vt:variant>
      <vt:variant>
        <vt:i4>12</vt:i4>
      </vt:variant>
      <vt:variant>
        <vt:i4>0</vt:i4>
      </vt:variant>
      <vt:variant>
        <vt:i4>5</vt:i4>
      </vt:variant>
      <vt:variant>
        <vt:lpwstr>mailto:ugyfelszolgalat@naih.hu</vt:lpwstr>
      </vt:variant>
      <vt:variant>
        <vt:lpwstr/>
      </vt:variant>
      <vt:variant>
        <vt:i4>5046303</vt:i4>
      </vt:variant>
      <vt:variant>
        <vt:i4>9</vt:i4>
      </vt:variant>
      <vt:variant>
        <vt:i4>0</vt:i4>
      </vt:variant>
      <vt:variant>
        <vt:i4>5</vt:i4>
      </vt:variant>
      <vt:variant>
        <vt:lpwstr>https://www.hunshooting.hu/versenyzok-listaja</vt:lpwstr>
      </vt:variant>
      <vt:variant>
        <vt:lpwstr/>
      </vt:variant>
      <vt:variant>
        <vt:i4>1376341</vt:i4>
      </vt:variant>
      <vt:variant>
        <vt:i4>6</vt:i4>
      </vt:variant>
      <vt:variant>
        <vt:i4>0</vt:i4>
      </vt:variant>
      <vt:variant>
        <vt:i4>5</vt:i4>
      </vt:variant>
      <vt:variant>
        <vt:lpwstr>http://www.hunshooting.hu/versenyzok-listaja</vt:lpwstr>
      </vt:variant>
      <vt:variant>
        <vt:lpwstr/>
      </vt:variant>
      <vt:variant>
        <vt:i4>262241</vt:i4>
      </vt:variant>
      <vt:variant>
        <vt:i4>3</vt:i4>
      </vt:variant>
      <vt:variant>
        <vt:i4>0</vt:i4>
      </vt:variant>
      <vt:variant>
        <vt:i4>5</vt:i4>
      </vt:variant>
      <vt:variant>
        <vt:lpwstr>mailto:ablonczy.orsolya@pvsk.hu</vt:lpwstr>
      </vt:variant>
      <vt:variant>
        <vt:lpwstr/>
      </vt:variant>
      <vt:variant>
        <vt:i4>6094953</vt:i4>
      </vt:variant>
      <vt:variant>
        <vt:i4>0</vt:i4>
      </vt:variant>
      <vt:variant>
        <vt:i4>0</vt:i4>
      </vt:variant>
      <vt:variant>
        <vt:i4>5</vt:i4>
      </vt:variant>
      <vt:variant>
        <vt:lpwstr>mailto:iroda@pvsk.hu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Kollárné dr. Dombi Flóra</dc:creator>
  <cp:keywords/>
  <dc:description/>
  <cp:lastModifiedBy>dr. Kollárné dr. Dombi Flóra</cp:lastModifiedBy>
  <cp:revision>3</cp:revision>
  <dcterms:created xsi:type="dcterms:W3CDTF">2023-07-19T12:59:00Z</dcterms:created>
  <dcterms:modified xsi:type="dcterms:W3CDTF">2023-07-19T12:59:00Z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0x0101004B00506FF567824A8F6A84724FA18BEB</vt:lpwstr>
  </property>
</Properties>
</file>